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1B25D" w14:textId="77777777" w:rsidR="00AF1957" w:rsidRPr="003A0FF3" w:rsidRDefault="00475E31" w:rsidP="00AF1957">
      <w:pPr>
        <w:pStyle w:val="NormalWeb"/>
        <w:rPr>
          <w:rFonts w:ascii="Abadi" w:hAnsi="Abadi" w:cstheme="minorHAnsi"/>
          <w:color w:val="FF0000"/>
          <w:lang w:val="en-US"/>
        </w:rPr>
      </w:pPr>
      <w:r w:rsidRPr="00B43EF1">
        <w:rPr>
          <w:rFonts w:ascii="Abadi" w:hAnsi="Abadi" w:cstheme="minorHAnsi"/>
          <w:noProof/>
          <w:color w:val="FF0000"/>
          <w:highlight w:val="yellow"/>
          <w:lang w:val="en-US"/>
        </w:rPr>
        <w:drawing>
          <wp:anchor distT="0" distB="0" distL="114300" distR="114300" simplePos="0" relativeHeight="251668992" behindDoc="0" locked="0" layoutInCell="1" allowOverlap="1" wp14:anchorId="12F88A67" wp14:editId="63E24737">
            <wp:simplePos x="0" y="0"/>
            <wp:positionH relativeFrom="column">
              <wp:posOffset>3971925</wp:posOffset>
            </wp:positionH>
            <wp:positionV relativeFrom="paragraph">
              <wp:posOffset>-504825</wp:posOffset>
            </wp:positionV>
            <wp:extent cx="2235600" cy="630000"/>
            <wp:effectExtent l="0" t="0" r="0" b="0"/>
            <wp:wrapSquare wrapText="bothSides"/>
            <wp:docPr id="5" name="Image 5" descr="C:\Users\Francoise Come\AppData\Local\Microsoft\Windows\INetCache\Content.MSO\D5CE9B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ancoise Come\AppData\Local\Microsoft\Windows\INetCache\Content.MSO\D5CE9BD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5600" cy="63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1957" w:rsidRPr="00B43EF1">
        <w:rPr>
          <w:rFonts w:ascii="Abadi" w:hAnsi="Abadi" w:cstheme="minorHAnsi"/>
          <w:noProof/>
          <w:color w:val="FF0000"/>
          <w:highlight w:val="yellow"/>
        </w:rPr>
        <w:drawing>
          <wp:anchor distT="0" distB="0" distL="114300" distR="114300" simplePos="0" relativeHeight="251655680" behindDoc="0" locked="0" layoutInCell="1" allowOverlap="1" wp14:anchorId="7AD2FE5A" wp14:editId="0B74C47A">
            <wp:simplePos x="0" y="0"/>
            <wp:positionH relativeFrom="column">
              <wp:posOffset>-209550</wp:posOffset>
            </wp:positionH>
            <wp:positionV relativeFrom="paragraph">
              <wp:posOffset>-438150</wp:posOffset>
            </wp:positionV>
            <wp:extent cx="2818765" cy="390525"/>
            <wp:effectExtent l="19050" t="0" r="635" b="0"/>
            <wp:wrapSquare wrapText="bothSides"/>
            <wp:docPr id="1" name="Picture 0" descr="sefi_logo3.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fi_logo3.gif"/>
                    <pic:cNvPicPr/>
                  </pic:nvPicPr>
                  <pic:blipFill>
                    <a:blip r:embed="rId10" cstate="print"/>
                    <a:stretch>
                      <a:fillRect/>
                    </a:stretch>
                  </pic:blipFill>
                  <pic:spPr>
                    <a:xfrm>
                      <a:off x="0" y="0"/>
                      <a:ext cx="2818765" cy="390525"/>
                    </a:xfrm>
                    <a:prstGeom prst="rect">
                      <a:avLst/>
                    </a:prstGeom>
                  </pic:spPr>
                </pic:pic>
              </a:graphicData>
            </a:graphic>
          </wp:anchor>
        </w:drawing>
      </w:r>
      <w:r w:rsidR="00B3244B" w:rsidRPr="003A0FF3">
        <w:rPr>
          <w:rFonts w:ascii="Abadi" w:hAnsi="Abadi" w:cstheme="minorHAnsi"/>
          <w:color w:val="FF0000"/>
          <w:lang w:val="en-US"/>
        </w:rPr>
        <w:t xml:space="preserve"> </w:t>
      </w:r>
      <w:hyperlink r:id="rId11" w:tgtFrame="_blank" w:history="1"/>
    </w:p>
    <w:p w14:paraId="5A047F16" w14:textId="77777777" w:rsidR="00AF1957" w:rsidRDefault="00AF1957" w:rsidP="004F47B7">
      <w:pPr>
        <w:rPr>
          <w:rFonts w:ascii="Abadi" w:hAnsi="Abadi" w:cstheme="minorHAnsi"/>
          <w:b/>
          <w:color w:val="00B0F0"/>
          <w:sz w:val="24"/>
          <w:szCs w:val="24"/>
        </w:rPr>
      </w:pPr>
    </w:p>
    <w:p w14:paraId="798C5F02" w14:textId="77777777" w:rsidR="00475E31" w:rsidRPr="003A0FF3" w:rsidRDefault="004F47B7" w:rsidP="00AF1957">
      <w:pPr>
        <w:ind w:firstLine="720"/>
        <w:jc w:val="center"/>
        <w:rPr>
          <w:rFonts w:ascii="Abadi" w:hAnsi="Abadi" w:cstheme="minorHAnsi"/>
          <w:b/>
          <w:color w:val="00B0F0"/>
          <w:sz w:val="24"/>
          <w:szCs w:val="24"/>
        </w:rPr>
      </w:pPr>
      <w:r>
        <w:rPr>
          <w:noProof/>
        </w:rPr>
        <w:drawing>
          <wp:anchor distT="0" distB="0" distL="114300" distR="114300" simplePos="0" relativeHeight="251663872" behindDoc="0" locked="0" layoutInCell="1" allowOverlap="1" wp14:anchorId="35850DC1" wp14:editId="4C6D6866">
            <wp:simplePos x="0" y="0"/>
            <wp:positionH relativeFrom="column">
              <wp:posOffset>1809750</wp:posOffset>
            </wp:positionH>
            <wp:positionV relativeFrom="paragraph">
              <wp:posOffset>19050</wp:posOffset>
            </wp:positionV>
            <wp:extent cx="2379345" cy="161607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9345" cy="1616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25BEC6" w14:textId="77777777" w:rsidR="00475E31" w:rsidRDefault="00475E31" w:rsidP="00AF1957">
      <w:pPr>
        <w:ind w:firstLine="720"/>
        <w:jc w:val="center"/>
        <w:rPr>
          <w:rFonts w:ascii="Abadi" w:hAnsi="Abadi" w:cstheme="minorHAnsi"/>
          <w:b/>
          <w:color w:val="00B0F0"/>
          <w:sz w:val="32"/>
          <w:szCs w:val="32"/>
        </w:rPr>
      </w:pPr>
    </w:p>
    <w:p w14:paraId="58146CE6" w14:textId="77777777" w:rsidR="00475E31" w:rsidRDefault="00475E31" w:rsidP="00AF1957">
      <w:pPr>
        <w:ind w:firstLine="720"/>
        <w:jc w:val="center"/>
        <w:rPr>
          <w:rFonts w:ascii="Abadi" w:hAnsi="Abadi" w:cstheme="minorHAnsi"/>
          <w:b/>
          <w:color w:val="00B0F0"/>
          <w:sz w:val="32"/>
          <w:szCs w:val="32"/>
        </w:rPr>
      </w:pPr>
    </w:p>
    <w:p w14:paraId="22A28B86" w14:textId="77777777" w:rsidR="00475E31" w:rsidRDefault="00475E31" w:rsidP="00475E31">
      <w:pPr>
        <w:jc w:val="center"/>
        <w:rPr>
          <w:rFonts w:ascii="Abadi" w:hAnsi="Abadi" w:cstheme="minorHAnsi"/>
          <w:b/>
          <w:color w:val="00B0F0"/>
          <w:sz w:val="28"/>
          <w:szCs w:val="28"/>
        </w:rPr>
      </w:pPr>
    </w:p>
    <w:p w14:paraId="50CF5098" w14:textId="77777777" w:rsidR="004F47B7" w:rsidRDefault="004F47B7" w:rsidP="00475E31">
      <w:pPr>
        <w:jc w:val="center"/>
        <w:rPr>
          <w:rFonts w:ascii="Abadi" w:hAnsi="Abadi" w:cstheme="minorHAnsi"/>
          <w:b/>
          <w:color w:val="00B0F0"/>
          <w:sz w:val="28"/>
          <w:szCs w:val="28"/>
        </w:rPr>
      </w:pPr>
    </w:p>
    <w:p w14:paraId="3C53CAE9" w14:textId="77777777" w:rsidR="004F47B7" w:rsidRDefault="004F47B7" w:rsidP="00475E31">
      <w:pPr>
        <w:jc w:val="center"/>
        <w:rPr>
          <w:rFonts w:ascii="Abadi" w:hAnsi="Abadi" w:cstheme="minorHAnsi"/>
          <w:b/>
          <w:color w:val="00B0F0"/>
          <w:sz w:val="28"/>
          <w:szCs w:val="28"/>
        </w:rPr>
      </w:pPr>
    </w:p>
    <w:p w14:paraId="759C1180" w14:textId="77777777" w:rsidR="00AF1957" w:rsidRPr="00475E31" w:rsidRDefault="00AF1957" w:rsidP="00475E31">
      <w:pPr>
        <w:jc w:val="center"/>
        <w:rPr>
          <w:rFonts w:ascii="Abadi" w:hAnsi="Abadi" w:cstheme="minorHAnsi"/>
          <w:b/>
          <w:color w:val="00B0F0"/>
          <w:sz w:val="28"/>
          <w:szCs w:val="28"/>
        </w:rPr>
      </w:pPr>
      <w:r w:rsidRPr="00475E31">
        <w:rPr>
          <w:rFonts w:ascii="Abadi" w:hAnsi="Abadi" w:cstheme="minorHAnsi"/>
          <w:b/>
          <w:color w:val="00B0F0"/>
          <w:sz w:val="28"/>
          <w:szCs w:val="28"/>
        </w:rPr>
        <w:t>SEFI Annual Conference 201</w:t>
      </w:r>
      <w:r w:rsidR="00D62608" w:rsidRPr="00475E31">
        <w:rPr>
          <w:rFonts w:ascii="Abadi" w:hAnsi="Abadi" w:cstheme="minorHAnsi"/>
          <w:b/>
          <w:color w:val="00B0F0"/>
          <w:sz w:val="28"/>
          <w:szCs w:val="28"/>
        </w:rPr>
        <w:t>9</w:t>
      </w:r>
    </w:p>
    <w:p w14:paraId="7F5858ED" w14:textId="77777777" w:rsidR="00475E31" w:rsidRPr="00475E31" w:rsidRDefault="00475E31" w:rsidP="00475E31">
      <w:pPr>
        <w:spacing w:after="0" w:line="240" w:lineRule="auto"/>
        <w:jc w:val="center"/>
        <w:rPr>
          <w:rFonts w:ascii="Abadi" w:eastAsia="Times New Roman" w:hAnsi="Abadi" w:cs="Arial"/>
          <w:sz w:val="24"/>
          <w:szCs w:val="24"/>
          <w:lang w:eastAsia="fr-BE"/>
        </w:rPr>
      </w:pPr>
      <w:proofErr w:type="spellStart"/>
      <w:r w:rsidRPr="00475E31">
        <w:rPr>
          <w:rFonts w:ascii="Abadi" w:eastAsia="Times New Roman" w:hAnsi="Abadi" w:cs="Arial"/>
          <w:sz w:val="24"/>
          <w:szCs w:val="24"/>
          <w:lang w:eastAsia="fr-BE"/>
        </w:rPr>
        <w:t>Varietas</w:t>
      </w:r>
      <w:proofErr w:type="spellEnd"/>
      <w:r w:rsidRPr="00475E31">
        <w:rPr>
          <w:rFonts w:ascii="Abadi" w:eastAsia="Times New Roman" w:hAnsi="Abadi" w:cs="Arial"/>
          <w:sz w:val="24"/>
          <w:szCs w:val="24"/>
          <w:lang w:eastAsia="fr-BE"/>
        </w:rPr>
        <w:t xml:space="preserve"> </w:t>
      </w:r>
      <w:proofErr w:type="spellStart"/>
      <w:r w:rsidRPr="00475E31">
        <w:rPr>
          <w:rFonts w:ascii="Abadi" w:eastAsia="Times New Roman" w:hAnsi="Abadi" w:cs="Arial"/>
          <w:sz w:val="24"/>
          <w:szCs w:val="24"/>
          <w:lang w:eastAsia="fr-BE"/>
        </w:rPr>
        <w:t>delectat</w:t>
      </w:r>
      <w:proofErr w:type="spellEnd"/>
      <w:r w:rsidRPr="00475E31">
        <w:rPr>
          <w:rFonts w:ascii="Abadi" w:eastAsia="Times New Roman" w:hAnsi="Abadi" w:cs="Arial"/>
          <w:sz w:val="24"/>
          <w:szCs w:val="24"/>
          <w:lang w:eastAsia="fr-BE"/>
        </w:rPr>
        <w:t>...</w:t>
      </w:r>
      <w:r>
        <w:rPr>
          <w:rFonts w:ascii="Abadi" w:eastAsia="Times New Roman" w:hAnsi="Abadi" w:cs="Arial"/>
          <w:sz w:val="24"/>
          <w:szCs w:val="24"/>
          <w:lang w:eastAsia="fr-BE"/>
        </w:rPr>
        <w:t xml:space="preserve"> </w:t>
      </w:r>
      <w:r w:rsidRPr="00475E31">
        <w:rPr>
          <w:rFonts w:ascii="Abadi" w:eastAsia="Times New Roman" w:hAnsi="Abadi" w:cs="Arial"/>
          <w:sz w:val="24"/>
          <w:szCs w:val="24"/>
          <w:lang w:eastAsia="fr-BE"/>
        </w:rPr>
        <w:t>Complexity</w:t>
      </w:r>
      <w:r>
        <w:rPr>
          <w:rFonts w:ascii="Abadi" w:eastAsia="Times New Roman" w:hAnsi="Abadi" w:cs="Arial"/>
          <w:sz w:val="24"/>
          <w:szCs w:val="24"/>
          <w:lang w:eastAsia="fr-BE"/>
        </w:rPr>
        <w:t xml:space="preserve"> </w:t>
      </w:r>
      <w:r w:rsidRPr="00475E31">
        <w:rPr>
          <w:rFonts w:ascii="Abadi" w:eastAsia="Times New Roman" w:hAnsi="Abadi" w:cs="Arial"/>
          <w:sz w:val="24"/>
          <w:szCs w:val="24"/>
          <w:lang w:eastAsia="fr-BE"/>
        </w:rPr>
        <w:t>is the</w:t>
      </w:r>
      <w:r>
        <w:rPr>
          <w:rFonts w:ascii="Abadi" w:eastAsia="Times New Roman" w:hAnsi="Abadi" w:cs="Arial"/>
          <w:sz w:val="24"/>
          <w:szCs w:val="24"/>
          <w:lang w:eastAsia="fr-BE"/>
        </w:rPr>
        <w:t xml:space="preserve"> </w:t>
      </w:r>
      <w:r w:rsidRPr="00475E31">
        <w:rPr>
          <w:rFonts w:ascii="Abadi" w:eastAsia="Times New Roman" w:hAnsi="Abadi" w:cs="Arial"/>
          <w:sz w:val="24"/>
          <w:szCs w:val="24"/>
          <w:lang w:eastAsia="fr-BE"/>
        </w:rPr>
        <w:t>new normality</w:t>
      </w:r>
    </w:p>
    <w:p w14:paraId="7B587EFE" w14:textId="77777777" w:rsidR="00475E31" w:rsidRPr="00475E31" w:rsidRDefault="00475E31" w:rsidP="00475E31">
      <w:pPr>
        <w:spacing w:after="0" w:line="240" w:lineRule="auto"/>
        <w:jc w:val="center"/>
        <w:rPr>
          <w:rFonts w:ascii="Abadi" w:eastAsia="Times New Roman" w:hAnsi="Abadi" w:cs="Arial"/>
          <w:i/>
          <w:sz w:val="24"/>
          <w:szCs w:val="24"/>
          <w:lang w:eastAsia="fr-BE"/>
        </w:rPr>
      </w:pPr>
      <w:r w:rsidRPr="00475E31">
        <w:rPr>
          <w:rFonts w:ascii="Abadi" w:eastAsia="Times New Roman" w:hAnsi="Abadi" w:cs="Arial"/>
          <w:i/>
          <w:sz w:val="24"/>
          <w:szCs w:val="24"/>
          <w:lang w:eastAsia="fr-BE"/>
        </w:rPr>
        <w:t>Industry 4.0 and Diversity in Engineering Education</w:t>
      </w:r>
    </w:p>
    <w:p w14:paraId="0D0CE311" w14:textId="77777777" w:rsidR="003A0FF3" w:rsidRPr="003A0FF3" w:rsidRDefault="003A0FF3" w:rsidP="00AF1957">
      <w:pPr>
        <w:ind w:firstLine="720"/>
        <w:jc w:val="center"/>
        <w:rPr>
          <w:rFonts w:ascii="Abadi" w:hAnsi="Abadi" w:cstheme="minorHAnsi"/>
          <w:b/>
          <w:color w:val="00B0F0"/>
          <w:sz w:val="24"/>
          <w:szCs w:val="24"/>
        </w:rPr>
      </w:pPr>
    </w:p>
    <w:p w14:paraId="426FC257" w14:textId="77777777" w:rsidR="00887F15" w:rsidRPr="00475E31" w:rsidRDefault="00AF1957" w:rsidP="003A0FF3">
      <w:pPr>
        <w:rPr>
          <w:rFonts w:ascii="Abadi" w:hAnsi="Abadi" w:cstheme="minorHAnsi"/>
          <w:b/>
          <w:color w:val="00B0F0"/>
          <w:sz w:val="40"/>
          <w:szCs w:val="40"/>
        </w:rPr>
      </w:pPr>
      <w:r w:rsidRPr="00475E31">
        <w:rPr>
          <w:rFonts w:ascii="Abadi" w:hAnsi="Abadi" w:cstheme="minorHAnsi"/>
          <w:b/>
          <w:color w:val="00B0F0"/>
          <w:sz w:val="40"/>
          <w:szCs w:val="40"/>
        </w:rPr>
        <w:t>I</w:t>
      </w:r>
      <w:r w:rsidR="00887F15" w:rsidRPr="00475E31">
        <w:rPr>
          <w:rFonts w:ascii="Abadi" w:hAnsi="Abadi" w:cstheme="minorHAnsi"/>
          <w:b/>
          <w:color w:val="00B0F0"/>
          <w:sz w:val="40"/>
          <w:szCs w:val="40"/>
        </w:rPr>
        <w:t>nformation for Sponsors</w:t>
      </w:r>
    </w:p>
    <w:p w14:paraId="547F622A" w14:textId="77777777" w:rsidR="008C11A2" w:rsidRPr="003A0FF3" w:rsidRDefault="00522AD9">
      <w:pPr>
        <w:jc w:val="both"/>
        <w:rPr>
          <w:rFonts w:ascii="Abadi" w:hAnsi="Abadi" w:cstheme="minorHAnsi"/>
          <w:sz w:val="24"/>
          <w:szCs w:val="24"/>
        </w:rPr>
      </w:pPr>
      <w:r w:rsidRPr="003A0FF3">
        <w:rPr>
          <w:rFonts w:ascii="Abadi" w:hAnsi="Abadi" w:cstheme="minorHAnsi"/>
          <w:sz w:val="24"/>
          <w:szCs w:val="24"/>
        </w:rPr>
        <w:t>Companies and related organisations are hereby invited to support the organisation of the 4</w:t>
      </w:r>
      <w:r w:rsidR="00D62608" w:rsidRPr="003A0FF3">
        <w:rPr>
          <w:rFonts w:ascii="Abadi" w:hAnsi="Abadi" w:cstheme="minorHAnsi"/>
          <w:sz w:val="24"/>
          <w:szCs w:val="24"/>
        </w:rPr>
        <w:t>7</w:t>
      </w:r>
      <w:r w:rsidRPr="003A0FF3">
        <w:rPr>
          <w:rFonts w:ascii="Abadi" w:hAnsi="Abadi" w:cstheme="minorHAnsi"/>
          <w:sz w:val="24"/>
          <w:szCs w:val="24"/>
        </w:rPr>
        <w:t xml:space="preserve">th annual conference of the European Society for Engineering Education - SEFI (Société Européenne pour la Formation des Ingénieurs). </w:t>
      </w:r>
      <w:r w:rsidR="008702A6" w:rsidRPr="003A0FF3">
        <w:rPr>
          <w:rFonts w:ascii="Abadi" w:hAnsi="Abadi" w:cstheme="minorHAnsi"/>
          <w:sz w:val="24"/>
          <w:szCs w:val="24"/>
        </w:rPr>
        <w:tab/>
      </w:r>
      <w:r w:rsidR="009F0BB8" w:rsidRPr="003A0FF3">
        <w:rPr>
          <w:rFonts w:ascii="Abadi" w:hAnsi="Abadi" w:cstheme="minorHAnsi"/>
          <w:sz w:val="24"/>
          <w:szCs w:val="24"/>
        </w:rPr>
        <w:br/>
      </w:r>
      <w:r w:rsidR="009F0BB8" w:rsidRPr="003A0FF3">
        <w:rPr>
          <w:rFonts w:ascii="Abadi" w:hAnsi="Abadi" w:cstheme="minorHAnsi"/>
          <w:sz w:val="24"/>
          <w:szCs w:val="24"/>
        </w:rPr>
        <w:br/>
        <w:t>SEF</w:t>
      </w:r>
      <w:r w:rsidR="00FC1F08">
        <w:rPr>
          <w:rFonts w:ascii="Abadi" w:hAnsi="Abadi" w:cstheme="minorHAnsi"/>
          <w:sz w:val="24"/>
          <w:szCs w:val="24"/>
        </w:rPr>
        <w:t>I</w:t>
      </w:r>
      <w:r w:rsidR="00475E31">
        <w:rPr>
          <w:rFonts w:ascii="Abadi" w:hAnsi="Abadi" w:cstheme="minorHAnsi"/>
          <w:sz w:val="24"/>
          <w:szCs w:val="24"/>
        </w:rPr>
        <w:t xml:space="preserve">, founded in 1973, </w:t>
      </w:r>
      <w:r w:rsidR="009F0BB8" w:rsidRPr="003A0FF3">
        <w:rPr>
          <w:rFonts w:ascii="Abadi" w:hAnsi="Abadi" w:cstheme="minorHAnsi"/>
          <w:sz w:val="24"/>
          <w:szCs w:val="24"/>
        </w:rPr>
        <w:t xml:space="preserve">is the largest </w:t>
      </w:r>
      <w:r w:rsidR="00FC1F08">
        <w:rPr>
          <w:rFonts w:ascii="Abadi" w:hAnsi="Abadi" w:cstheme="minorHAnsi"/>
          <w:sz w:val="24"/>
          <w:szCs w:val="24"/>
        </w:rPr>
        <w:t xml:space="preserve">non-profit </w:t>
      </w:r>
      <w:r w:rsidR="009F0BB8" w:rsidRPr="003A0FF3">
        <w:rPr>
          <w:rFonts w:ascii="Abadi" w:hAnsi="Abadi" w:cstheme="minorHAnsi"/>
          <w:sz w:val="24"/>
          <w:szCs w:val="24"/>
        </w:rPr>
        <w:t xml:space="preserve">organisation of higher engineering education in Europe, and through its </w:t>
      </w:r>
      <w:r w:rsidR="00475E31">
        <w:rPr>
          <w:rFonts w:ascii="Abadi" w:hAnsi="Abadi" w:cstheme="minorHAnsi"/>
          <w:sz w:val="24"/>
          <w:szCs w:val="24"/>
        </w:rPr>
        <w:t xml:space="preserve">institutional </w:t>
      </w:r>
      <w:r w:rsidR="009F0BB8" w:rsidRPr="003A0FF3">
        <w:rPr>
          <w:rFonts w:ascii="Abadi" w:hAnsi="Abadi" w:cstheme="minorHAnsi"/>
          <w:sz w:val="24"/>
          <w:szCs w:val="24"/>
        </w:rPr>
        <w:t>membership it connects over one million students and 160000 academic staff members in 48 countries. The mission of SEFI is to contribute to the development and improvement of engineering education, to reinforce the position of engineering professionals in society, to improve the dialogue between all the actors of engineering educatio</w:t>
      </w:r>
      <w:r w:rsidR="00B3244B" w:rsidRPr="003A0FF3">
        <w:rPr>
          <w:rFonts w:ascii="Abadi" w:hAnsi="Abadi" w:cstheme="minorHAnsi"/>
          <w:sz w:val="24"/>
          <w:szCs w:val="24"/>
        </w:rPr>
        <w:t>n (policy makers, academic leaders and staff members</w:t>
      </w:r>
      <w:r w:rsidR="009F0BB8" w:rsidRPr="003A0FF3">
        <w:rPr>
          <w:rFonts w:ascii="Abadi" w:hAnsi="Abadi" w:cstheme="minorHAnsi"/>
          <w:sz w:val="24"/>
          <w:szCs w:val="24"/>
        </w:rPr>
        <w:t xml:space="preserve">, students, employers and related partners). </w:t>
      </w:r>
    </w:p>
    <w:p w14:paraId="35E5C7F0" w14:textId="77777777" w:rsidR="008C11A2" w:rsidRPr="003A0FF3" w:rsidRDefault="009F0BB8">
      <w:pPr>
        <w:jc w:val="both"/>
        <w:rPr>
          <w:rFonts w:ascii="Abadi" w:hAnsi="Abadi" w:cstheme="minorHAnsi"/>
          <w:sz w:val="24"/>
          <w:szCs w:val="24"/>
        </w:rPr>
      </w:pPr>
      <w:r w:rsidRPr="003A0FF3">
        <w:rPr>
          <w:rFonts w:ascii="Abadi" w:hAnsi="Abadi" w:cstheme="minorHAnsi"/>
          <w:sz w:val="24"/>
          <w:szCs w:val="24"/>
        </w:rPr>
        <w:t xml:space="preserve">The sponsorship of the SEFI </w:t>
      </w:r>
      <w:r w:rsidR="00FF411A" w:rsidRPr="003A0FF3">
        <w:rPr>
          <w:rFonts w:ascii="Abadi" w:hAnsi="Abadi" w:cstheme="minorHAnsi"/>
          <w:sz w:val="24"/>
          <w:szCs w:val="24"/>
        </w:rPr>
        <w:t>201</w:t>
      </w:r>
      <w:r w:rsidR="00D62608" w:rsidRPr="003A0FF3">
        <w:rPr>
          <w:rFonts w:ascii="Abadi" w:hAnsi="Abadi" w:cstheme="minorHAnsi"/>
          <w:sz w:val="24"/>
          <w:szCs w:val="24"/>
        </w:rPr>
        <w:t>9</w:t>
      </w:r>
      <w:r w:rsidR="00FF411A" w:rsidRPr="003A0FF3">
        <w:rPr>
          <w:rFonts w:ascii="Abadi" w:hAnsi="Abadi" w:cstheme="minorHAnsi"/>
          <w:sz w:val="24"/>
          <w:szCs w:val="24"/>
        </w:rPr>
        <w:t xml:space="preserve"> annual conference </w:t>
      </w:r>
      <w:r w:rsidR="00887F15" w:rsidRPr="003A0FF3">
        <w:rPr>
          <w:rFonts w:ascii="Abadi" w:hAnsi="Abadi" w:cstheme="minorHAnsi"/>
          <w:sz w:val="24"/>
          <w:szCs w:val="24"/>
        </w:rPr>
        <w:t>offer</w:t>
      </w:r>
      <w:r w:rsidRPr="003A0FF3">
        <w:rPr>
          <w:rFonts w:ascii="Abadi" w:hAnsi="Abadi" w:cstheme="minorHAnsi"/>
          <w:sz w:val="24"/>
          <w:szCs w:val="24"/>
        </w:rPr>
        <w:t>s</w:t>
      </w:r>
      <w:r w:rsidR="00887F15" w:rsidRPr="003A0FF3">
        <w:rPr>
          <w:rFonts w:ascii="Abadi" w:hAnsi="Abadi" w:cstheme="minorHAnsi"/>
          <w:sz w:val="24"/>
          <w:szCs w:val="24"/>
        </w:rPr>
        <w:t xml:space="preserve"> therefore a large spectrum of benefits:</w:t>
      </w:r>
    </w:p>
    <w:p w14:paraId="4B34247E" w14:textId="77777777" w:rsidR="00D62608" w:rsidRPr="00D62608" w:rsidRDefault="00D62608" w:rsidP="00D62608">
      <w:pPr>
        <w:spacing w:after="0" w:line="240" w:lineRule="auto"/>
        <w:rPr>
          <w:rFonts w:ascii="Abadi" w:eastAsia="Times New Roman" w:hAnsi="Abadi" w:cstheme="minorHAnsi"/>
          <w:b/>
          <w:color w:val="00B0F0"/>
          <w:sz w:val="24"/>
          <w:szCs w:val="24"/>
          <w:lang w:eastAsia="fr-BE"/>
        </w:rPr>
      </w:pPr>
      <w:r w:rsidRPr="00D62608">
        <w:rPr>
          <w:rFonts w:ascii="Abadi" w:eastAsia="Times New Roman" w:hAnsi="Abadi" w:cstheme="minorHAnsi"/>
          <w:b/>
          <w:color w:val="00B0F0"/>
          <w:sz w:val="24"/>
          <w:szCs w:val="24"/>
          <w:lang w:eastAsia="fr-BE"/>
        </w:rPr>
        <w:t>DIAMOND SPONSORSHIP 25 000 €</w:t>
      </w:r>
    </w:p>
    <w:p w14:paraId="2A68DB9A" w14:textId="77777777" w:rsidR="00D62608" w:rsidRPr="003A0FF3" w:rsidRDefault="00D62608" w:rsidP="003A0FF3">
      <w:pPr>
        <w:pStyle w:val="Paragraphedeliste"/>
        <w:numPr>
          <w:ilvl w:val="0"/>
          <w:numId w:val="3"/>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logo on conference home page, projections, banner, bags and link to the sponsor page</w:t>
      </w:r>
    </w:p>
    <w:p w14:paraId="13BD7705" w14:textId="77777777" w:rsidR="00D62608" w:rsidRPr="003A0FF3" w:rsidRDefault="00D62608" w:rsidP="003A0FF3">
      <w:pPr>
        <w:pStyle w:val="Paragraphedeliste"/>
        <w:numPr>
          <w:ilvl w:val="0"/>
          <w:numId w:val="3"/>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 xml:space="preserve">logo on the cover page of the proceedings and present in all </w:t>
      </w:r>
      <w:proofErr w:type="gramStart"/>
      <w:r w:rsidRPr="003A0FF3">
        <w:rPr>
          <w:rFonts w:ascii="Abadi" w:eastAsia="Times New Roman" w:hAnsi="Abadi" w:cstheme="minorHAnsi"/>
          <w:sz w:val="24"/>
          <w:szCs w:val="24"/>
          <w:lang w:eastAsia="fr-BE"/>
        </w:rPr>
        <w:t>pages</w:t>
      </w:r>
      <w:proofErr w:type="gramEnd"/>
      <w:r w:rsidRPr="003A0FF3">
        <w:rPr>
          <w:rFonts w:ascii="Abadi" w:eastAsia="Times New Roman" w:hAnsi="Abadi" w:cstheme="minorHAnsi"/>
          <w:sz w:val="24"/>
          <w:szCs w:val="24"/>
          <w:lang w:eastAsia="fr-BE"/>
        </w:rPr>
        <w:t xml:space="preserve"> footer of the proceedings</w:t>
      </w:r>
    </w:p>
    <w:p w14:paraId="668BA6A6" w14:textId="77777777" w:rsidR="00D62608" w:rsidRPr="003A0FF3" w:rsidRDefault="00D62608" w:rsidP="003A0FF3">
      <w:pPr>
        <w:pStyle w:val="Paragraphedeliste"/>
        <w:numPr>
          <w:ilvl w:val="0"/>
          <w:numId w:val="3"/>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two-page advert in the conference books of extended abstracts</w:t>
      </w:r>
    </w:p>
    <w:p w14:paraId="1685121D" w14:textId="77777777" w:rsidR="00D62608" w:rsidRPr="003A0FF3" w:rsidRDefault="00D62608" w:rsidP="003A0FF3">
      <w:pPr>
        <w:pStyle w:val="Paragraphedeliste"/>
        <w:numPr>
          <w:ilvl w:val="0"/>
          <w:numId w:val="3"/>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company information, leaflets and other materials distributed to attendees (no limits)</w:t>
      </w:r>
    </w:p>
    <w:p w14:paraId="0A1493EB" w14:textId="77777777" w:rsidR="00D62608" w:rsidRPr="003A0FF3" w:rsidRDefault="00D62608" w:rsidP="003A0FF3">
      <w:pPr>
        <w:pStyle w:val="Paragraphedeliste"/>
        <w:numPr>
          <w:ilvl w:val="0"/>
          <w:numId w:val="3"/>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4 waived registration fees including gala dinner and welcome reception</w:t>
      </w:r>
    </w:p>
    <w:p w14:paraId="527B4662" w14:textId="77777777" w:rsidR="00D62608" w:rsidRPr="003A0FF3" w:rsidRDefault="00D62608" w:rsidP="003A0FF3">
      <w:pPr>
        <w:pStyle w:val="Paragraphedeliste"/>
        <w:numPr>
          <w:ilvl w:val="0"/>
          <w:numId w:val="3"/>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lastRenderedPageBreak/>
        <w:t>the first corporate welcome address during the conference gala dinner (5 min)</w:t>
      </w:r>
    </w:p>
    <w:p w14:paraId="5E47F74A" w14:textId="39A36EE3" w:rsidR="00D62608" w:rsidRPr="003A0FF3" w:rsidRDefault="00D62608" w:rsidP="003A0FF3">
      <w:pPr>
        <w:pStyle w:val="Paragraphedeliste"/>
        <w:numPr>
          <w:ilvl w:val="0"/>
          <w:numId w:val="3"/>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 xml:space="preserve">the list of the </w:t>
      </w:r>
      <w:r w:rsidRPr="004E0575">
        <w:rPr>
          <w:rFonts w:ascii="Abadi" w:eastAsia="Times New Roman" w:hAnsi="Abadi" w:cstheme="minorHAnsi"/>
          <w:sz w:val="24"/>
          <w:szCs w:val="24"/>
          <w:lang w:eastAsia="fr-BE"/>
        </w:rPr>
        <w:t xml:space="preserve">attendees </w:t>
      </w:r>
      <w:r w:rsidR="008A3230" w:rsidRPr="004155E4">
        <w:rPr>
          <w:rFonts w:eastAsia="Times New Roman" w:cstheme="minorHAnsi"/>
          <w:i/>
          <w:sz w:val="24"/>
          <w:szCs w:val="24"/>
          <w:lang w:eastAsia="fr-BE"/>
        </w:rPr>
        <w:t>- who agreed</w:t>
      </w:r>
      <w:r w:rsidR="004155E4">
        <w:rPr>
          <w:rFonts w:eastAsia="Times New Roman" w:cstheme="minorHAnsi"/>
          <w:i/>
          <w:sz w:val="24"/>
          <w:szCs w:val="24"/>
          <w:lang w:eastAsia="fr-BE"/>
        </w:rPr>
        <w:t xml:space="preserve"> with</w:t>
      </w:r>
      <w:r w:rsidR="008A3230" w:rsidRPr="004155E4">
        <w:rPr>
          <w:rFonts w:eastAsia="Times New Roman" w:cstheme="minorHAnsi"/>
          <w:i/>
          <w:sz w:val="24"/>
          <w:szCs w:val="24"/>
          <w:lang w:eastAsia="fr-BE"/>
        </w:rPr>
        <w:t xml:space="preserve"> it</w:t>
      </w:r>
      <w:r w:rsidR="008A3230" w:rsidRPr="004E0575">
        <w:rPr>
          <w:rFonts w:eastAsia="Times New Roman" w:cstheme="minorHAnsi"/>
          <w:sz w:val="24"/>
          <w:szCs w:val="24"/>
          <w:lang w:eastAsia="fr-BE"/>
        </w:rPr>
        <w:t xml:space="preserve"> - </w:t>
      </w:r>
      <w:r w:rsidRPr="004E0575">
        <w:rPr>
          <w:rFonts w:ascii="Abadi" w:eastAsia="Times New Roman" w:hAnsi="Abadi" w:cstheme="minorHAnsi"/>
          <w:sz w:val="24"/>
          <w:szCs w:val="24"/>
          <w:lang w:eastAsia="fr-BE"/>
        </w:rPr>
        <w:t xml:space="preserve">before </w:t>
      </w:r>
      <w:r w:rsidRPr="003A0FF3">
        <w:rPr>
          <w:rFonts w:ascii="Abadi" w:eastAsia="Times New Roman" w:hAnsi="Abadi" w:cstheme="minorHAnsi"/>
          <w:sz w:val="24"/>
          <w:szCs w:val="24"/>
          <w:lang w:eastAsia="fr-BE"/>
        </w:rPr>
        <w:t>the conference</w:t>
      </w:r>
    </w:p>
    <w:p w14:paraId="09E6BBFC" w14:textId="77777777" w:rsidR="00D62608" w:rsidRPr="003A0FF3" w:rsidRDefault="00D62608" w:rsidP="003A0FF3">
      <w:pPr>
        <w:pStyle w:val="Paragraphedeliste"/>
        <w:numPr>
          <w:ilvl w:val="0"/>
          <w:numId w:val="3"/>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exhibition booth during the five days of the conference (up to 8 meters)</w:t>
      </w:r>
    </w:p>
    <w:p w14:paraId="73C66DD0" w14:textId="77777777" w:rsidR="00D62608" w:rsidRPr="003A0FF3" w:rsidRDefault="00D62608" w:rsidP="003A0FF3">
      <w:pPr>
        <w:pStyle w:val="Paragraphedeliste"/>
        <w:numPr>
          <w:ilvl w:val="0"/>
          <w:numId w:val="3"/>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opportunity to organise a workshop in the main auditorium</w:t>
      </w:r>
    </w:p>
    <w:p w14:paraId="1E6FB867" w14:textId="77777777" w:rsidR="00D62608" w:rsidRPr="003A0FF3" w:rsidRDefault="00D62608" w:rsidP="003A0FF3">
      <w:pPr>
        <w:pStyle w:val="Paragraphedeliste"/>
        <w:numPr>
          <w:ilvl w:val="0"/>
          <w:numId w:val="3"/>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presence in the media</w:t>
      </w:r>
    </w:p>
    <w:p w14:paraId="3F021A5D" w14:textId="77777777" w:rsidR="00D62608" w:rsidRPr="003A0FF3" w:rsidRDefault="00D62608" w:rsidP="003A0FF3">
      <w:pPr>
        <w:pStyle w:val="Paragraphedeliste"/>
        <w:numPr>
          <w:ilvl w:val="0"/>
          <w:numId w:val="3"/>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meeting with the local education decision makers</w:t>
      </w:r>
    </w:p>
    <w:p w14:paraId="4EBA3E8C" w14:textId="77777777" w:rsidR="00D62608" w:rsidRPr="003A0FF3" w:rsidRDefault="00D62608">
      <w:pPr>
        <w:rPr>
          <w:rFonts w:ascii="Abadi" w:hAnsi="Abadi" w:cstheme="minorHAnsi"/>
          <w:b/>
          <w:color w:val="00B0F0"/>
          <w:sz w:val="24"/>
          <w:szCs w:val="24"/>
        </w:rPr>
      </w:pPr>
    </w:p>
    <w:p w14:paraId="59FE55C0" w14:textId="77777777" w:rsidR="003A0FF3" w:rsidRPr="003A0FF3" w:rsidRDefault="003A0FF3" w:rsidP="003A0FF3">
      <w:pPr>
        <w:spacing w:after="0" w:line="240" w:lineRule="auto"/>
        <w:rPr>
          <w:rFonts w:ascii="Abadi" w:eastAsia="Times New Roman" w:hAnsi="Abadi" w:cs="Arial"/>
          <w:b/>
          <w:color w:val="00B0F0"/>
          <w:sz w:val="24"/>
          <w:szCs w:val="24"/>
          <w:lang w:eastAsia="fr-BE"/>
        </w:rPr>
      </w:pPr>
      <w:r w:rsidRPr="003A0FF3">
        <w:rPr>
          <w:rFonts w:ascii="Abadi" w:eastAsia="Times New Roman" w:hAnsi="Abadi" w:cs="Arial"/>
          <w:b/>
          <w:color w:val="00B0F0"/>
          <w:sz w:val="24"/>
          <w:szCs w:val="24"/>
          <w:lang w:eastAsia="fr-BE"/>
        </w:rPr>
        <w:t>PLATINUM SPONSORSHIP 12 000 €</w:t>
      </w:r>
    </w:p>
    <w:p w14:paraId="0D2C9F3D" w14:textId="77777777" w:rsidR="003A0FF3" w:rsidRPr="003A0FF3" w:rsidRDefault="003A0FF3" w:rsidP="003A0FF3">
      <w:pPr>
        <w:pStyle w:val="Paragraphedeliste"/>
        <w:numPr>
          <w:ilvl w:val="0"/>
          <w:numId w:val="4"/>
        </w:numPr>
        <w:spacing w:after="0" w:line="240" w:lineRule="auto"/>
        <w:rPr>
          <w:rFonts w:ascii="Abadi" w:eastAsia="Times New Roman" w:hAnsi="Abadi" w:cs="Arial"/>
          <w:sz w:val="24"/>
          <w:szCs w:val="24"/>
          <w:lang w:eastAsia="fr-BE"/>
        </w:rPr>
      </w:pPr>
      <w:r w:rsidRPr="003A0FF3">
        <w:rPr>
          <w:rFonts w:ascii="Abadi" w:eastAsia="Times New Roman" w:hAnsi="Abadi" w:cs="Arial"/>
          <w:sz w:val="24"/>
          <w:szCs w:val="24"/>
          <w:lang w:eastAsia="fr-BE"/>
        </w:rPr>
        <w:t>logo on conference home page, projections, banner, bags and link to the sponsor page</w:t>
      </w:r>
    </w:p>
    <w:p w14:paraId="03E59DA3" w14:textId="77777777" w:rsidR="003A0FF3" w:rsidRPr="003A0FF3" w:rsidRDefault="003A0FF3" w:rsidP="003A0FF3">
      <w:pPr>
        <w:pStyle w:val="Paragraphedeliste"/>
        <w:numPr>
          <w:ilvl w:val="0"/>
          <w:numId w:val="4"/>
        </w:numPr>
        <w:spacing w:after="0" w:line="240" w:lineRule="auto"/>
        <w:rPr>
          <w:rFonts w:ascii="Abadi" w:eastAsia="Times New Roman" w:hAnsi="Abadi" w:cs="Arial"/>
          <w:sz w:val="24"/>
          <w:szCs w:val="24"/>
          <w:lang w:eastAsia="fr-BE"/>
        </w:rPr>
      </w:pPr>
      <w:r w:rsidRPr="003A0FF3">
        <w:rPr>
          <w:rFonts w:ascii="Abadi" w:eastAsia="Times New Roman" w:hAnsi="Abadi" w:cs="Arial"/>
          <w:sz w:val="24"/>
          <w:szCs w:val="24"/>
          <w:lang w:eastAsia="fr-BE"/>
        </w:rPr>
        <w:t>logo on the cover page of the proceedings</w:t>
      </w:r>
    </w:p>
    <w:p w14:paraId="1ADD2BB7" w14:textId="77777777" w:rsidR="003A0FF3" w:rsidRPr="003A0FF3" w:rsidRDefault="003A0FF3" w:rsidP="003A0FF3">
      <w:pPr>
        <w:pStyle w:val="Paragraphedeliste"/>
        <w:numPr>
          <w:ilvl w:val="0"/>
          <w:numId w:val="4"/>
        </w:numPr>
        <w:spacing w:after="0" w:line="240" w:lineRule="auto"/>
        <w:rPr>
          <w:rFonts w:ascii="Abadi" w:eastAsia="Times New Roman" w:hAnsi="Abadi" w:cs="Arial"/>
          <w:sz w:val="24"/>
          <w:szCs w:val="24"/>
          <w:lang w:eastAsia="fr-BE"/>
        </w:rPr>
      </w:pPr>
      <w:r w:rsidRPr="003A0FF3">
        <w:rPr>
          <w:rFonts w:ascii="Abadi" w:eastAsia="Times New Roman" w:hAnsi="Abadi" w:cs="Arial"/>
          <w:sz w:val="24"/>
          <w:szCs w:val="24"/>
          <w:lang w:eastAsia="fr-BE"/>
        </w:rPr>
        <w:t>two-page advert in the conference books of extended abstracts</w:t>
      </w:r>
    </w:p>
    <w:p w14:paraId="31E2D97B" w14:textId="77777777" w:rsidR="003A0FF3" w:rsidRPr="003A0FF3" w:rsidRDefault="003A0FF3" w:rsidP="003A0FF3">
      <w:pPr>
        <w:pStyle w:val="Paragraphedeliste"/>
        <w:numPr>
          <w:ilvl w:val="0"/>
          <w:numId w:val="4"/>
        </w:numPr>
        <w:spacing w:after="0" w:line="240" w:lineRule="auto"/>
        <w:rPr>
          <w:rFonts w:ascii="Abadi" w:eastAsia="Times New Roman" w:hAnsi="Abadi" w:cs="Arial"/>
          <w:sz w:val="24"/>
          <w:szCs w:val="24"/>
          <w:lang w:eastAsia="fr-BE"/>
        </w:rPr>
      </w:pPr>
      <w:r w:rsidRPr="003A0FF3">
        <w:rPr>
          <w:rFonts w:ascii="Abadi" w:eastAsia="Times New Roman" w:hAnsi="Abadi" w:cs="Arial"/>
          <w:sz w:val="24"/>
          <w:szCs w:val="24"/>
          <w:lang w:eastAsia="fr-BE"/>
        </w:rPr>
        <w:t>company information, leaflets and other materials distributed to attendees (max. 5 pieces)</w:t>
      </w:r>
    </w:p>
    <w:p w14:paraId="66BE20E4" w14:textId="77777777" w:rsidR="003A0FF3" w:rsidRPr="003A0FF3" w:rsidRDefault="003A0FF3" w:rsidP="003A0FF3">
      <w:pPr>
        <w:pStyle w:val="Paragraphedeliste"/>
        <w:numPr>
          <w:ilvl w:val="0"/>
          <w:numId w:val="4"/>
        </w:numPr>
        <w:spacing w:after="0" w:line="240" w:lineRule="auto"/>
        <w:rPr>
          <w:rFonts w:ascii="Abadi" w:eastAsia="Times New Roman" w:hAnsi="Abadi" w:cs="Arial"/>
          <w:sz w:val="24"/>
          <w:szCs w:val="24"/>
          <w:lang w:eastAsia="fr-BE"/>
        </w:rPr>
      </w:pPr>
      <w:r w:rsidRPr="003A0FF3">
        <w:rPr>
          <w:rFonts w:ascii="Abadi" w:eastAsia="Times New Roman" w:hAnsi="Abadi" w:cs="Arial"/>
          <w:sz w:val="24"/>
          <w:szCs w:val="24"/>
          <w:lang w:eastAsia="fr-BE"/>
        </w:rPr>
        <w:t>3 waived registration fees including gala dinner and welcome reception</w:t>
      </w:r>
    </w:p>
    <w:p w14:paraId="2700C989" w14:textId="77777777" w:rsidR="003A0FF3" w:rsidRPr="003A0FF3" w:rsidRDefault="003A0FF3" w:rsidP="003A0FF3">
      <w:pPr>
        <w:pStyle w:val="Paragraphedeliste"/>
        <w:numPr>
          <w:ilvl w:val="0"/>
          <w:numId w:val="4"/>
        </w:numPr>
        <w:spacing w:after="0" w:line="240" w:lineRule="auto"/>
        <w:rPr>
          <w:rFonts w:ascii="Abadi" w:eastAsia="Times New Roman" w:hAnsi="Abadi" w:cs="Arial"/>
          <w:sz w:val="24"/>
          <w:szCs w:val="24"/>
          <w:lang w:eastAsia="fr-BE"/>
        </w:rPr>
      </w:pPr>
      <w:r w:rsidRPr="003A0FF3">
        <w:rPr>
          <w:rFonts w:ascii="Abadi" w:eastAsia="Times New Roman" w:hAnsi="Abadi" w:cs="Arial"/>
          <w:sz w:val="24"/>
          <w:szCs w:val="24"/>
          <w:lang w:eastAsia="fr-BE"/>
        </w:rPr>
        <w:t>welcome address during the conference gala dinner (5 min)</w:t>
      </w:r>
    </w:p>
    <w:p w14:paraId="6440462A" w14:textId="338ECB61" w:rsidR="003A0FF3" w:rsidRPr="003A0FF3" w:rsidRDefault="003A0FF3" w:rsidP="003A0FF3">
      <w:pPr>
        <w:pStyle w:val="Paragraphedeliste"/>
        <w:numPr>
          <w:ilvl w:val="0"/>
          <w:numId w:val="4"/>
        </w:numPr>
        <w:spacing w:after="0" w:line="240" w:lineRule="auto"/>
        <w:rPr>
          <w:rFonts w:ascii="Abadi" w:eastAsia="Times New Roman" w:hAnsi="Abadi" w:cs="Arial"/>
          <w:sz w:val="24"/>
          <w:szCs w:val="24"/>
          <w:lang w:eastAsia="fr-BE"/>
        </w:rPr>
      </w:pPr>
      <w:r w:rsidRPr="003A0FF3">
        <w:rPr>
          <w:rFonts w:ascii="Abadi" w:eastAsia="Times New Roman" w:hAnsi="Abadi" w:cs="Arial"/>
          <w:sz w:val="24"/>
          <w:szCs w:val="24"/>
          <w:lang w:eastAsia="fr-BE"/>
        </w:rPr>
        <w:t>the list of the attendees</w:t>
      </w:r>
      <w:r w:rsidR="006C5D2C" w:rsidRPr="003A0FF3">
        <w:rPr>
          <w:rFonts w:ascii="Abadi" w:eastAsia="Times New Roman" w:hAnsi="Abadi" w:cstheme="minorHAnsi"/>
          <w:sz w:val="24"/>
          <w:szCs w:val="24"/>
          <w:lang w:eastAsia="fr-BE"/>
        </w:rPr>
        <w:t xml:space="preserve"> </w:t>
      </w:r>
      <w:r w:rsidR="006C5D2C" w:rsidRPr="004E0575">
        <w:rPr>
          <w:rFonts w:eastAsia="Times New Roman" w:cstheme="minorHAnsi"/>
          <w:sz w:val="24"/>
          <w:szCs w:val="24"/>
          <w:lang w:eastAsia="fr-BE"/>
        </w:rPr>
        <w:t xml:space="preserve">- </w:t>
      </w:r>
      <w:r w:rsidR="006C5D2C" w:rsidRPr="004155E4">
        <w:rPr>
          <w:rFonts w:eastAsia="Times New Roman" w:cstheme="minorHAnsi"/>
          <w:i/>
          <w:sz w:val="24"/>
          <w:szCs w:val="24"/>
          <w:lang w:eastAsia="fr-BE"/>
        </w:rPr>
        <w:t xml:space="preserve">who agreed </w:t>
      </w:r>
      <w:r w:rsidR="004155E4">
        <w:rPr>
          <w:rFonts w:eastAsia="Times New Roman" w:cstheme="minorHAnsi"/>
          <w:i/>
          <w:sz w:val="24"/>
          <w:szCs w:val="24"/>
          <w:lang w:eastAsia="fr-BE"/>
        </w:rPr>
        <w:t>with</w:t>
      </w:r>
      <w:r w:rsidR="006C5D2C" w:rsidRPr="004155E4">
        <w:rPr>
          <w:rFonts w:eastAsia="Times New Roman" w:cstheme="minorHAnsi"/>
          <w:i/>
          <w:sz w:val="24"/>
          <w:szCs w:val="24"/>
          <w:lang w:eastAsia="fr-BE"/>
        </w:rPr>
        <w:t xml:space="preserve"> it</w:t>
      </w:r>
      <w:r w:rsidR="006C5D2C" w:rsidRPr="004E0575">
        <w:rPr>
          <w:rFonts w:eastAsia="Times New Roman" w:cstheme="minorHAnsi"/>
          <w:sz w:val="24"/>
          <w:szCs w:val="24"/>
          <w:lang w:eastAsia="fr-BE"/>
        </w:rPr>
        <w:t xml:space="preserve"> - before</w:t>
      </w:r>
      <w:r w:rsidRPr="004E0575">
        <w:rPr>
          <w:rFonts w:ascii="Abadi" w:eastAsia="Times New Roman" w:hAnsi="Abadi" w:cs="Arial"/>
          <w:sz w:val="24"/>
          <w:szCs w:val="24"/>
          <w:lang w:eastAsia="fr-BE"/>
        </w:rPr>
        <w:t xml:space="preserve"> </w:t>
      </w:r>
      <w:r w:rsidRPr="003A0FF3">
        <w:rPr>
          <w:rFonts w:ascii="Abadi" w:eastAsia="Times New Roman" w:hAnsi="Abadi" w:cs="Arial"/>
          <w:sz w:val="24"/>
          <w:szCs w:val="24"/>
          <w:lang w:eastAsia="fr-BE"/>
        </w:rPr>
        <w:t>the conference</w:t>
      </w:r>
      <w:r w:rsidR="00D472DB">
        <w:rPr>
          <w:rFonts w:eastAsia="Times New Roman" w:cs="Arial"/>
          <w:sz w:val="24"/>
          <w:szCs w:val="24"/>
          <w:lang w:eastAsia="fr-BE"/>
        </w:rPr>
        <w:t xml:space="preserve"> </w:t>
      </w:r>
    </w:p>
    <w:p w14:paraId="10D09858" w14:textId="77777777" w:rsidR="003A0FF3" w:rsidRPr="003A0FF3" w:rsidRDefault="003A0FF3" w:rsidP="003A0FF3">
      <w:pPr>
        <w:pStyle w:val="Paragraphedeliste"/>
        <w:numPr>
          <w:ilvl w:val="0"/>
          <w:numId w:val="4"/>
        </w:numPr>
        <w:spacing w:after="0" w:line="240" w:lineRule="auto"/>
        <w:rPr>
          <w:rFonts w:ascii="Abadi" w:eastAsia="Times New Roman" w:hAnsi="Abadi" w:cs="Arial"/>
          <w:sz w:val="24"/>
          <w:szCs w:val="24"/>
          <w:lang w:eastAsia="fr-BE"/>
        </w:rPr>
      </w:pPr>
      <w:r w:rsidRPr="003A0FF3">
        <w:rPr>
          <w:rFonts w:ascii="Abadi" w:eastAsia="Times New Roman" w:hAnsi="Abadi" w:cs="Arial"/>
          <w:sz w:val="24"/>
          <w:szCs w:val="24"/>
          <w:lang w:eastAsia="fr-BE"/>
        </w:rPr>
        <w:t>exhibition booth during the five days of the conference (up to 4 meters)</w:t>
      </w:r>
    </w:p>
    <w:p w14:paraId="2D712EB4" w14:textId="77777777" w:rsidR="003A0FF3" w:rsidRPr="003A0FF3" w:rsidRDefault="003A0FF3" w:rsidP="003A0FF3">
      <w:pPr>
        <w:pStyle w:val="Paragraphedeliste"/>
        <w:numPr>
          <w:ilvl w:val="0"/>
          <w:numId w:val="4"/>
        </w:numPr>
        <w:spacing w:after="0" w:line="240" w:lineRule="auto"/>
        <w:rPr>
          <w:rFonts w:ascii="Abadi" w:eastAsia="Times New Roman" w:hAnsi="Abadi" w:cs="Arial"/>
          <w:sz w:val="24"/>
          <w:szCs w:val="24"/>
          <w:lang w:eastAsia="fr-BE"/>
        </w:rPr>
      </w:pPr>
      <w:r w:rsidRPr="003A0FF3">
        <w:rPr>
          <w:rFonts w:ascii="Abadi" w:eastAsia="Times New Roman" w:hAnsi="Abadi" w:cs="Arial"/>
          <w:sz w:val="24"/>
          <w:szCs w:val="24"/>
          <w:lang w:eastAsia="fr-BE"/>
        </w:rPr>
        <w:t>opportunity to organise a workshop (2 hours maximum)</w:t>
      </w:r>
    </w:p>
    <w:p w14:paraId="6A1974D9" w14:textId="77777777" w:rsidR="003A0FF3" w:rsidRPr="003A0FF3" w:rsidRDefault="003A0FF3" w:rsidP="003A0FF3">
      <w:pPr>
        <w:pStyle w:val="Paragraphedeliste"/>
        <w:numPr>
          <w:ilvl w:val="0"/>
          <w:numId w:val="4"/>
        </w:numPr>
        <w:spacing w:after="0" w:line="240" w:lineRule="auto"/>
        <w:rPr>
          <w:rFonts w:ascii="Abadi" w:eastAsia="Times New Roman" w:hAnsi="Abadi" w:cs="Arial"/>
          <w:sz w:val="24"/>
          <w:szCs w:val="24"/>
          <w:lang w:eastAsia="fr-BE"/>
        </w:rPr>
      </w:pPr>
      <w:r w:rsidRPr="003A0FF3">
        <w:rPr>
          <w:rFonts w:ascii="Abadi" w:eastAsia="Times New Roman" w:hAnsi="Abadi" w:cs="Arial"/>
          <w:sz w:val="24"/>
          <w:szCs w:val="24"/>
          <w:lang w:eastAsia="fr-BE"/>
        </w:rPr>
        <w:t>meeting with the local educational decision makers</w:t>
      </w:r>
    </w:p>
    <w:p w14:paraId="6DA49148" w14:textId="77777777" w:rsidR="00D62608" w:rsidRPr="003A0FF3" w:rsidRDefault="00D62608">
      <w:pPr>
        <w:rPr>
          <w:rFonts w:ascii="Abadi" w:hAnsi="Abadi" w:cstheme="minorHAnsi"/>
          <w:b/>
          <w:color w:val="00B0F0"/>
          <w:sz w:val="24"/>
          <w:szCs w:val="24"/>
        </w:rPr>
      </w:pPr>
    </w:p>
    <w:p w14:paraId="5D6658F0" w14:textId="77777777" w:rsidR="00D62608" w:rsidRPr="003A0FF3" w:rsidRDefault="00887F15">
      <w:pPr>
        <w:rPr>
          <w:rFonts w:ascii="Abadi" w:hAnsi="Abadi" w:cstheme="minorHAnsi"/>
          <w:b/>
          <w:color w:val="00B0F0"/>
          <w:sz w:val="24"/>
          <w:szCs w:val="24"/>
        </w:rPr>
      </w:pPr>
      <w:r w:rsidRPr="003A0FF3">
        <w:rPr>
          <w:rFonts w:ascii="Abadi" w:hAnsi="Abadi" w:cstheme="minorHAnsi"/>
          <w:b/>
          <w:color w:val="00B0F0"/>
          <w:sz w:val="24"/>
          <w:szCs w:val="24"/>
        </w:rPr>
        <w:t>GOLD SPONSORSHIP</w:t>
      </w:r>
      <w:r w:rsidR="00FF411A" w:rsidRPr="003A0FF3">
        <w:rPr>
          <w:rFonts w:ascii="Abadi" w:hAnsi="Abadi" w:cstheme="minorHAnsi"/>
          <w:b/>
          <w:color w:val="00B0F0"/>
          <w:sz w:val="24"/>
          <w:szCs w:val="24"/>
        </w:rPr>
        <w:t xml:space="preserve"> 6000 €</w:t>
      </w:r>
      <w:r w:rsidR="00D62608" w:rsidRPr="003A0FF3">
        <w:rPr>
          <w:rFonts w:ascii="Abadi" w:hAnsi="Abadi" w:cstheme="minorHAnsi"/>
          <w:b/>
          <w:color w:val="00B0F0"/>
          <w:sz w:val="24"/>
          <w:szCs w:val="24"/>
        </w:rPr>
        <w:t xml:space="preserve"> (For SEFI members 5000 €)</w:t>
      </w:r>
    </w:p>
    <w:p w14:paraId="3A6ECAAD" w14:textId="77777777" w:rsidR="003A0FF3" w:rsidRPr="003A0FF3" w:rsidRDefault="003A0FF3" w:rsidP="003A0FF3">
      <w:pPr>
        <w:pStyle w:val="Paragraphedeliste"/>
        <w:numPr>
          <w:ilvl w:val="0"/>
          <w:numId w:val="5"/>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logo on conference home page, projections, banner, bags and link to the sponsor page</w:t>
      </w:r>
    </w:p>
    <w:p w14:paraId="4762205F" w14:textId="77777777" w:rsidR="003A0FF3" w:rsidRPr="003A0FF3" w:rsidRDefault="003A0FF3" w:rsidP="003A0FF3">
      <w:pPr>
        <w:pStyle w:val="Paragraphedeliste"/>
        <w:numPr>
          <w:ilvl w:val="0"/>
          <w:numId w:val="5"/>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logo on the cover page of the proceedings</w:t>
      </w:r>
    </w:p>
    <w:p w14:paraId="1A80A7F8" w14:textId="77777777" w:rsidR="003A0FF3" w:rsidRPr="003A0FF3" w:rsidRDefault="003A0FF3" w:rsidP="003A0FF3">
      <w:pPr>
        <w:pStyle w:val="Paragraphedeliste"/>
        <w:numPr>
          <w:ilvl w:val="0"/>
          <w:numId w:val="5"/>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one-page advert in the conference books of extended abstracts</w:t>
      </w:r>
    </w:p>
    <w:p w14:paraId="54B88532" w14:textId="77777777" w:rsidR="003A0FF3" w:rsidRPr="003A0FF3" w:rsidRDefault="003A0FF3" w:rsidP="003A0FF3">
      <w:pPr>
        <w:pStyle w:val="Paragraphedeliste"/>
        <w:numPr>
          <w:ilvl w:val="0"/>
          <w:numId w:val="5"/>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company information, leaflets and other materials distributed to attendees (max. 5 pieces)</w:t>
      </w:r>
    </w:p>
    <w:p w14:paraId="45DAC088" w14:textId="77777777" w:rsidR="003A0FF3" w:rsidRPr="003A0FF3" w:rsidRDefault="003A0FF3" w:rsidP="003A0FF3">
      <w:pPr>
        <w:pStyle w:val="Paragraphedeliste"/>
        <w:numPr>
          <w:ilvl w:val="0"/>
          <w:numId w:val="5"/>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2 waived registration fees including gala dinner and welcome reception</w:t>
      </w:r>
    </w:p>
    <w:p w14:paraId="7418F46D" w14:textId="77777777" w:rsidR="003A0FF3" w:rsidRPr="003A0FF3" w:rsidRDefault="003A0FF3" w:rsidP="003A0FF3">
      <w:pPr>
        <w:pStyle w:val="Paragraphedeliste"/>
        <w:numPr>
          <w:ilvl w:val="0"/>
          <w:numId w:val="5"/>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welcome address during the conference gala dinner (5 min)</w:t>
      </w:r>
    </w:p>
    <w:p w14:paraId="7C65DD53" w14:textId="77777777" w:rsidR="003A0FF3" w:rsidRPr="003A0FF3" w:rsidRDefault="003A0FF3" w:rsidP="003A0FF3">
      <w:pPr>
        <w:pStyle w:val="Paragraphedeliste"/>
        <w:numPr>
          <w:ilvl w:val="0"/>
          <w:numId w:val="5"/>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 xml:space="preserve">the list of the attendees </w:t>
      </w:r>
      <w:r w:rsidR="00A15EFD" w:rsidRPr="004F47B7">
        <w:rPr>
          <w:rFonts w:eastAsia="Times New Roman" w:cstheme="minorHAnsi"/>
          <w:i/>
          <w:sz w:val="24"/>
          <w:szCs w:val="24"/>
          <w:lang w:eastAsia="fr-BE"/>
        </w:rPr>
        <w:t>- who agreed</w:t>
      </w:r>
      <w:r w:rsidR="004F47B7">
        <w:rPr>
          <w:rFonts w:eastAsia="Times New Roman" w:cstheme="minorHAnsi"/>
          <w:i/>
          <w:sz w:val="24"/>
          <w:szCs w:val="24"/>
          <w:lang w:eastAsia="fr-BE"/>
        </w:rPr>
        <w:t xml:space="preserve"> with</w:t>
      </w:r>
      <w:r w:rsidR="00A15EFD" w:rsidRPr="004F47B7">
        <w:rPr>
          <w:rFonts w:eastAsia="Times New Roman" w:cstheme="minorHAnsi"/>
          <w:i/>
          <w:sz w:val="24"/>
          <w:szCs w:val="24"/>
          <w:lang w:eastAsia="fr-BE"/>
        </w:rPr>
        <w:t xml:space="preserve"> it -</w:t>
      </w:r>
      <w:r w:rsidR="00A15EFD" w:rsidRPr="004F47B7">
        <w:rPr>
          <w:rFonts w:eastAsia="Times New Roman" w:cstheme="minorHAnsi"/>
          <w:sz w:val="24"/>
          <w:szCs w:val="24"/>
          <w:lang w:eastAsia="fr-BE"/>
        </w:rPr>
        <w:t xml:space="preserve"> </w:t>
      </w:r>
      <w:r w:rsidR="00A15EFD">
        <w:rPr>
          <w:rFonts w:eastAsia="Times New Roman" w:cstheme="minorHAnsi"/>
          <w:color w:val="000000" w:themeColor="text1"/>
          <w:sz w:val="24"/>
          <w:szCs w:val="24"/>
          <w:lang w:eastAsia="fr-BE"/>
        </w:rPr>
        <w:t>befo</w:t>
      </w:r>
      <w:r w:rsidRPr="003A0FF3">
        <w:rPr>
          <w:rFonts w:ascii="Abadi" w:eastAsia="Times New Roman" w:hAnsi="Abadi" w:cstheme="minorHAnsi"/>
          <w:sz w:val="24"/>
          <w:szCs w:val="24"/>
          <w:lang w:eastAsia="fr-BE"/>
        </w:rPr>
        <w:t>re the conference</w:t>
      </w:r>
    </w:p>
    <w:p w14:paraId="6AE8B05C" w14:textId="77777777" w:rsidR="003A0FF3" w:rsidRPr="003A0FF3" w:rsidRDefault="003A0FF3" w:rsidP="003A0FF3">
      <w:pPr>
        <w:pStyle w:val="Paragraphedeliste"/>
        <w:numPr>
          <w:ilvl w:val="0"/>
          <w:numId w:val="5"/>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exhibition booth during the five days of the conference (up to 4 meters)</w:t>
      </w:r>
    </w:p>
    <w:p w14:paraId="7BC2B952" w14:textId="122CB98B" w:rsidR="003A0FF3" w:rsidRDefault="003A0FF3" w:rsidP="003A0FF3">
      <w:pPr>
        <w:pStyle w:val="Paragraphedeliste"/>
        <w:numPr>
          <w:ilvl w:val="0"/>
          <w:numId w:val="5"/>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opportunity to organise a workshop 500€</w:t>
      </w:r>
      <w:r>
        <w:rPr>
          <w:rFonts w:ascii="Abadi" w:eastAsia="Times New Roman" w:hAnsi="Abadi" w:cstheme="minorHAnsi"/>
          <w:sz w:val="24"/>
          <w:szCs w:val="24"/>
          <w:lang w:eastAsia="fr-BE"/>
        </w:rPr>
        <w:t xml:space="preserve"> </w:t>
      </w:r>
      <w:bookmarkStart w:id="0" w:name="_GoBack"/>
      <w:bookmarkEnd w:id="0"/>
      <w:r w:rsidR="004223D9">
        <w:rPr>
          <w:rFonts w:ascii="Abadi" w:eastAsia="Times New Roman" w:hAnsi="Abadi" w:cstheme="minorHAnsi"/>
          <w:sz w:val="24"/>
          <w:szCs w:val="24"/>
          <w:lang w:eastAsia="fr-BE"/>
        </w:rPr>
        <w:t>(</w:t>
      </w:r>
      <w:r>
        <w:rPr>
          <w:rFonts w:ascii="Abadi" w:eastAsia="Times New Roman" w:hAnsi="Abadi" w:cstheme="minorHAnsi"/>
          <w:sz w:val="24"/>
          <w:szCs w:val="24"/>
          <w:lang w:eastAsia="fr-BE"/>
        </w:rPr>
        <w:t>free for SEFI members</w:t>
      </w:r>
      <w:r w:rsidR="004223D9">
        <w:rPr>
          <w:rFonts w:ascii="Abadi" w:eastAsia="Times New Roman" w:hAnsi="Abadi" w:cstheme="minorHAnsi"/>
          <w:sz w:val="24"/>
          <w:szCs w:val="24"/>
          <w:lang w:eastAsia="fr-BE"/>
        </w:rPr>
        <w:t>)</w:t>
      </w:r>
    </w:p>
    <w:p w14:paraId="2A0CA3E2" w14:textId="77777777" w:rsidR="001F5BCD" w:rsidRPr="003A0FF3" w:rsidRDefault="009F0BB8">
      <w:pPr>
        <w:rPr>
          <w:rFonts w:ascii="Abadi" w:hAnsi="Abadi" w:cstheme="minorHAnsi"/>
          <w:b/>
          <w:color w:val="00B0F0"/>
          <w:sz w:val="24"/>
          <w:szCs w:val="24"/>
        </w:rPr>
      </w:pPr>
      <w:r w:rsidRPr="003A0FF3">
        <w:rPr>
          <w:rFonts w:ascii="Abadi" w:hAnsi="Abadi" w:cstheme="minorHAnsi"/>
          <w:b/>
          <w:sz w:val="24"/>
          <w:szCs w:val="24"/>
        </w:rPr>
        <w:br/>
      </w:r>
      <w:r w:rsidR="001F5BCD" w:rsidRPr="003A0FF3">
        <w:rPr>
          <w:rFonts w:ascii="Abadi" w:hAnsi="Abadi" w:cstheme="minorHAnsi"/>
          <w:b/>
          <w:color w:val="00B0F0"/>
          <w:sz w:val="24"/>
          <w:szCs w:val="24"/>
        </w:rPr>
        <w:t>SILVER SPONSORSHIP</w:t>
      </w:r>
      <w:r w:rsidR="00FF411A" w:rsidRPr="003A0FF3">
        <w:rPr>
          <w:rFonts w:ascii="Abadi" w:hAnsi="Abadi" w:cstheme="minorHAnsi"/>
          <w:b/>
          <w:color w:val="00B0F0"/>
          <w:sz w:val="24"/>
          <w:szCs w:val="24"/>
        </w:rPr>
        <w:t xml:space="preserve"> </w:t>
      </w:r>
      <w:r w:rsidR="00522AD9" w:rsidRPr="003A0FF3">
        <w:rPr>
          <w:rFonts w:ascii="Abadi" w:hAnsi="Abadi" w:cstheme="minorHAnsi"/>
          <w:b/>
          <w:color w:val="00B0F0"/>
          <w:sz w:val="24"/>
          <w:szCs w:val="24"/>
        </w:rPr>
        <w:t>4</w:t>
      </w:r>
      <w:r w:rsidR="00B3244B" w:rsidRPr="003A0FF3">
        <w:rPr>
          <w:rFonts w:ascii="Abadi" w:hAnsi="Abadi" w:cstheme="minorHAnsi"/>
          <w:b/>
          <w:color w:val="00B0F0"/>
          <w:sz w:val="24"/>
          <w:szCs w:val="24"/>
        </w:rPr>
        <w:t>5</w:t>
      </w:r>
      <w:r w:rsidR="00522AD9" w:rsidRPr="003A0FF3">
        <w:rPr>
          <w:rFonts w:ascii="Abadi" w:hAnsi="Abadi" w:cstheme="minorHAnsi"/>
          <w:b/>
          <w:color w:val="00B0F0"/>
          <w:sz w:val="24"/>
          <w:szCs w:val="24"/>
        </w:rPr>
        <w:t>00</w:t>
      </w:r>
      <w:r w:rsidR="00FF411A" w:rsidRPr="003A0FF3">
        <w:rPr>
          <w:rFonts w:ascii="Abadi" w:hAnsi="Abadi" w:cstheme="minorHAnsi"/>
          <w:b/>
          <w:color w:val="00B0F0"/>
          <w:sz w:val="24"/>
          <w:szCs w:val="24"/>
        </w:rPr>
        <w:t xml:space="preserve"> €</w:t>
      </w:r>
      <w:r w:rsidR="003A0FF3" w:rsidRPr="003A0FF3">
        <w:rPr>
          <w:rFonts w:ascii="Abadi" w:hAnsi="Abadi" w:cstheme="minorHAnsi"/>
          <w:b/>
          <w:color w:val="00B0F0"/>
          <w:sz w:val="24"/>
          <w:szCs w:val="24"/>
        </w:rPr>
        <w:t xml:space="preserve"> (For SEFI members 3750 €)</w:t>
      </w:r>
    </w:p>
    <w:p w14:paraId="41F7E4C0" w14:textId="77777777" w:rsidR="003A0FF3" w:rsidRPr="003A0FF3" w:rsidRDefault="003A0FF3" w:rsidP="003A0FF3">
      <w:pPr>
        <w:pStyle w:val="Paragraphedeliste"/>
        <w:numPr>
          <w:ilvl w:val="0"/>
          <w:numId w:val="6"/>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logo on conference home page, projections, banner, bags and link to the sponsor page</w:t>
      </w:r>
    </w:p>
    <w:p w14:paraId="5E0F76CF" w14:textId="77777777" w:rsidR="003A0FF3" w:rsidRPr="003A0FF3" w:rsidRDefault="003A0FF3" w:rsidP="003A0FF3">
      <w:pPr>
        <w:pStyle w:val="Paragraphedeliste"/>
        <w:numPr>
          <w:ilvl w:val="0"/>
          <w:numId w:val="6"/>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logo on the back cover of the proceedings</w:t>
      </w:r>
    </w:p>
    <w:p w14:paraId="124DD3F8" w14:textId="77777777" w:rsidR="003A0FF3" w:rsidRPr="003A0FF3" w:rsidRDefault="003A0FF3" w:rsidP="003A0FF3">
      <w:pPr>
        <w:pStyle w:val="Paragraphedeliste"/>
        <w:numPr>
          <w:ilvl w:val="0"/>
          <w:numId w:val="6"/>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one half page advert in the conference books of extended abstracts</w:t>
      </w:r>
    </w:p>
    <w:p w14:paraId="4EC992BB" w14:textId="77777777" w:rsidR="003A0FF3" w:rsidRPr="003A0FF3" w:rsidRDefault="003A0FF3" w:rsidP="003A0FF3">
      <w:pPr>
        <w:pStyle w:val="Paragraphedeliste"/>
        <w:numPr>
          <w:ilvl w:val="0"/>
          <w:numId w:val="6"/>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company information, leaflets and other materials distributed to attendees (max. 2 pieces)</w:t>
      </w:r>
    </w:p>
    <w:p w14:paraId="260EEE45" w14:textId="77777777" w:rsidR="003A0FF3" w:rsidRPr="003A0FF3" w:rsidRDefault="003A0FF3" w:rsidP="003A0FF3">
      <w:pPr>
        <w:pStyle w:val="Paragraphedeliste"/>
        <w:numPr>
          <w:ilvl w:val="0"/>
          <w:numId w:val="6"/>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2 waived registration fees including gala dinner</w:t>
      </w:r>
    </w:p>
    <w:p w14:paraId="25D79AD8" w14:textId="77777777" w:rsidR="003A0FF3" w:rsidRPr="003A0FF3" w:rsidRDefault="003A0FF3" w:rsidP="003A0FF3">
      <w:pPr>
        <w:pStyle w:val="Paragraphedeliste"/>
        <w:numPr>
          <w:ilvl w:val="0"/>
          <w:numId w:val="6"/>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welcome address during the conference gala dinner (5 min)</w:t>
      </w:r>
    </w:p>
    <w:p w14:paraId="5B5C18C6" w14:textId="3AA857C0" w:rsidR="003A0FF3" w:rsidRDefault="003A0FF3" w:rsidP="003A0FF3">
      <w:pPr>
        <w:pStyle w:val="Paragraphedeliste"/>
        <w:numPr>
          <w:ilvl w:val="0"/>
          <w:numId w:val="6"/>
        </w:numPr>
        <w:spacing w:after="0" w:line="240" w:lineRule="auto"/>
        <w:rPr>
          <w:rFonts w:ascii="Abadi" w:eastAsia="Times New Roman" w:hAnsi="Abadi" w:cstheme="minorHAnsi"/>
          <w:sz w:val="24"/>
          <w:szCs w:val="24"/>
          <w:lang w:eastAsia="fr-BE"/>
        </w:rPr>
      </w:pPr>
      <w:r w:rsidRPr="003A0FF3">
        <w:rPr>
          <w:rFonts w:ascii="Abadi" w:eastAsia="Times New Roman" w:hAnsi="Abadi" w:cstheme="minorHAnsi"/>
          <w:sz w:val="24"/>
          <w:szCs w:val="24"/>
          <w:lang w:eastAsia="fr-BE"/>
        </w:rPr>
        <w:t>exhibition booth during the five days of the conference (up to 2 meters)</w:t>
      </w:r>
    </w:p>
    <w:p w14:paraId="63668581" w14:textId="29DCAEDA" w:rsidR="00D47ACB" w:rsidRPr="003A0FF3" w:rsidRDefault="00D47ACB" w:rsidP="00D47ACB">
      <w:pPr>
        <w:pStyle w:val="Paragraphedeliste"/>
        <w:numPr>
          <w:ilvl w:val="0"/>
          <w:numId w:val="6"/>
        </w:numPr>
        <w:spacing w:after="0" w:line="240" w:lineRule="auto"/>
        <w:rPr>
          <w:rFonts w:ascii="Abadi" w:eastAsia="Times New Roman" w:hAnsi="Abadi" w:cstheme="minorHAnsi"/>
          <w:sz w:val="24"/>
          <w:szCs w:val="24"/>
          <w:lang w:eastAsia="fr-BE"/>
        </w:rPr>
      </w:pPr>
      <w:r>
        <w:rPr>
          <w:rFonts w:ascii="Abadi" w:eastAsia="Times New Roman" w:hAnsi="Abadi" w:cstheme="minorHAnsi"/>
          <w:sz w:val="24"/>
          <w:szCs w:val="24"/>
          <w:lang w:eastAsia="fr-BE"/>
        </w:rPr>
        <w:t>for SEFI members only: the list of attendees</w:t>
      </w:r>
      <w:r>
        <w:rPr>
          <w:rFonts w:ascii="Abadi" w:eastAsia="Times New Roman" w:hAnsi="Abadi" w:cstheme="minorHAnsi"/>
          <w:sz w:val="24"/>
          <w:szCs w:val="24"/>
          <w:lang w:eastAsia="fr-BE"/>
        </w:rPr>
        <w:t xml:space="preserve">- </w:t>
      </w:r>
      <w:r w:rsidRPr="00D47ACB">
        <w:rPr>
          <w:rFonts w:ascii="Abadi" w:eastAsia="Times New Roman" w:hAnsi="Abadi" w:cstheme="minorHAnsi"/>
          <w:i/>
          <w:sz w:val="24"/>
          <w:szCs w:val="24"/>
          <w:lang w:eastAsia="fr-BE"/>
        </w:rPr>
        <w:t>who agreed with it</w:t>
      </w:r>
      <w:r>
        <w:rPr>
          <w:rFonts w:ascii="Abadi" w:eastAsia="Times New Roman" w:hAnsi="Abadi" w:cstheme="minorHAnsi"/>
          <w:sz w:val="24"/>
          <w:szCs w:val="24"/>
          <w:lang w:eastAsia="fr-BE"/>
        </w:rPr>
        <w:t xml:space="preserve"> -</w:t>
      </w:r>
      <w:r>
        <w:rPr>
          <w:rFonts w:ascii="Abadi" w:eastAsia="Times New Roman" w:hAnsi="Abadi" w:cstheme="minorHAnsi"/>
          <w:sz w:val="24"/>
          <w:szCs w:val="24"/>
          <w:lang w:eastAsia="fr-BE"/>
        </w:rPr>
        <w:t xml:space="preserve"> before the conference</w:t>
      </w:r>
    </w:p>
    <w:p w14:paraId="673B277B" w14:textId="77777777" w:rsidR="00D47ACB" w:rsidRPr="003A0FF3" w:rsidRDefault="00D47ACB" w:rsidP="00D47ACB">
      <w:pPr>
        <w:pStyle w:val="Paragraphedeliste"/>
        <w:spacing w:after="0" w:line="240" w:lineRule="auto"/>
        <w:rPr>
          <w:rFonts w:ascii="Abadi" w:eastAsia="Times New Roman" w:hAnsi="Abadi" w:cstheme="minorHAnsi"/>
          <w:sz w:val="24"/>
          <w:szCs w:val="24"/>
          <w:lang w:eastAsia="fr-BE"/>
        </w:rPr>
      </w:pPr>
    </w:p>
    <w:p w14:paraId="772F48A1" w14:textId="77777777" w:rsidR="003A0FF3" w:rsidRDefault="003A0FF3">
      <w:pPr>
        <w:rPr>
          <w:rFonts w:ascii="Abadi" w:hAnsi="Abadi" w:cstheme="minorHAnsi"/>
          <w:b/>
          <w:color w:val="00B0F0"/>
          <w:sz w:val="24"/>
          <w:szCs w:val="24"/>
        </w:rPr>
      </w:pPr>
    </w:p>
    <w:p w14:paraId="6C024D7C" w14:textId="77777777" w:rsidR="004223D9" w:rsidRPr="003A0FF3" w:rsidRDefault="004223D9">
      <w:pPr>
        <w:rPr>
          <w:rFonts w:ascii="Abadi" w:hAnsi="Abadi" w:cstheme="minorHAnsi"/>
          <w:b/>
          <w:color w:val="00B0F0"/>
          <w:sz w:val="24"/>
          <w:szCs w:val="24"/>
        </w:rPr>
      </w:pPr>
    </w:p>
    <w:p w14:paraId="2F6377C6" w14:textId="77777777" w:rsidR="001F5BCD" w:rsidRPr="003A0FF3" w:rsidRDefault="001F5BCD" w:rsidP="001F5BCD">
      <w:pPr>
        <w:rPr>
          <w:rFonts w:ascii="Abadi" w:hAnsi="Abadi" w:cstheme="minorHAnsi"/>
          <w:b/>
          <w:color w:val="00B0F0"/>
          <w:sz w:val="24"/>
          <w:szCs w:val="24"/>
        </w:rPr>
      </w:pPr>
      <w:r w:rsidRPr="003A0FF3">
        <w:rPr>
          <w:rFonts w:ascii="Abadi" w:hAnsi="Abadi" w:cstheme="minorHAnsi"/>
          <w:b/>
          <w:color w:val="00B0F0"/>
          <w:sz w:val="24"/>
          <w:szCs w:val="24"/>
        </w:rPr>
        <w:t>BRONZE SPONSORSHIP</w:t>
      </w:r>
      <w:r w:rsidR="00522AD9" w:rsidRPr="003A0FF3">
        <w:rPr>
          <w:rFonts w:ascii="Abadi" w:hAnsi="Abadi" w:cstheme="minorHAnsi"/>
          <w:b/>
          <w:color w:val="00B0F0"/>
          <w:sz w:val="24"/>
          <w:szCs w:val="24"/>
        </w:rPr>
        <w:t xml:space="preserve"> 2</w:t>
      </w:r>
      <w:r w:rsidR="00081C8D" w:rsidRPr="003A0FF3">
        <w:rPr>
          <w:rFonts w:ascii="Abadi" w:hAnsi="Abadi" w:cstheme="minorHAnsi"/>
          <w:b/>
          <w:color w:val="00B0F0"/>
          <w:sz w:val="24"/>
          <w:szCs w:val="24"/>
        </w:rPr>
        <w:t>5</w:t>
      </w:r>
      <w:r w:rsidR="00522AD9" w:rsidRPr="003A0FF3">
        <w:rPr>
          <w:rFonts w:ascii="Abadi" w:hAnsi="Abadi" w:cstheme="minorHAnsi"/>
          <w:b/>
          <w:color w:val="00B0F0"/>
          <w:sz w:val="24"/>
          <w:szCs w:val="24"/>
        </w:rPr>
        <w:t>00</w:t>
      </w:r>
      <w:r w:rsidR="00FF411A" w:rsidRPr="003A0FF3">
        <w:rPr>
          <w:rFonts w:ascii="Abadi" w:hAnsi="Abadi" w:cstheme="minorHAnsi"/>
          <w:b/>
          <w:color w:val="00B0F0"/>
          <w:sz w:val="24"/>
          <w:szCs w:val="24"/>
        </w:rPr>
        <w:t xml:space="preserve"> €</w:t>
      </w:r>
      <w:r w:rsidR="003A0FF3" w:rsidRPr="003A0FF3">
        <w:rPr>
          <w:rFonts w:ascii="Abadi" w:hAnsi="Abadi" w:cstheme="minorHAnsi"/>
          <w:b/>
          <w:color w:val="00B0F0"/>
          <w:sz w:val="24"/>
          <w:szCs w:val="24"/>
        </w:rPr>
        <w:t xml:space="preserve"> (For SEFI members 2000 €)</w:t>
      </w:r>
    </w:p>
    <w:p w14:paraId="15F6A5CC" w14:textId="77777777" w:rsidR="003A0FF3" w:rsidRDefault="008E200D" w:rsidP="003A0FF3">
      <w:pPr>
        <w:pStyle w:val="Paragraphedeliste"/>
        <w:numPr>
          <w:ilvl w:val="0"/>
          <w:numId w:val="9"/>
        </w:numPr>
        <w:rPr>
          <w:rFonts w:ascii="Abadi" w:hAnsi="Abadi" w:cstheme="minorHAnsi"/>
          <w:sz w:val="24"/>
          <w:szCs w:val="24"/>
        </w:rPr>
      </w:pPr>
      <w:r w:rsidRPr="003A0FF3">
        <w:rPr>
          <w:rFonts w:ascii="Abadi" w:hAnsi="Abadi" w:cstheme="minorHAnsi"/>
          <w:sz w:val="24"/>
          <w:szCs w:val="24"/>
        </w:rPr>
        <w:t xml:space="preserve">logo on conference web site </w:t>
      </w:r>
    </w:p>
    <w:p w14:paraId="324345CC" w14:textId="77777777" w:rsidR="003A0FF3" w:rsidRDefault="008E200D" w:rsidP="003A0FF3">
      <w:pPr>
        <w:pStyle w:val="Paragraphedeliste"/>
        <w:numPr>
          <w:ilvl w:val="0"/>
          <w:numId w:val="9"/>
        </w:numPr>
        <w:rPr>
          <w:rFonts w:ascii="Abadi" w:hAnsi="Abadi" w:cstheme="minorHAnsi"/>
          <w:sz w:val="24"/>
          <w:szCs w:val="24"/>
        </w:rPr>
      </w:pPr>
      <w:r w:rsidRPr="003A0FF3">
        <w:rPr>
          <w:rFonts w:ascii="Abadi" w:hAnsi="Abadi" w:cstheme="minorHAnsi"/>
          <w:sz w:val="24"/>
          <w:szCs w:val="24"/>
        </w:rPr>
        <w:t>logo on the internal back cover of the proceedings</w:t>
      </w:r>
    </w:p>
    <w:p w14:paraId="59D96FE9" w14:textId="77777777" w:rsidR="003A0FF3" w:rsidRDefault="008E200D" w:rsidP="003A0FF3">
      <w:pPr>
        <w:pStyle w:val="Paragraphedeliste"/>
        <w:numPr>
          <w:ilvl w:val="0"/>
          <w:numId w:val="9"/>
        </w:numPr>
        <w:rPr>
          <w:rFonts w:ascii="Abadi" w:hAnsi="Abadi" w:cstheme="minorHAnsi"/>
          <w:sz w:val="24"/>
          <w:szCs w:val="24"/>
        </w:rPr>
      </w:pPr>
      <w:r w:rsidRPr="003A0FF3">
        <w:rPr>
          <w:rFonts w:ascii="Abadi" w:hAnsi="Abadi" w:cstheme="minorHAnsi"/>
          <w:sz w:val="24"/>
          <w:szCs w:val="24"/>
        </w:rPr>
        <w:t>company information, leaflets and other materials distributed to attendees (1 piece)</w:t>
      </w:r>
    </w:p>
    <w:p w14:paraId="05A71E75" w14:textId="77777777" w:rsidR="003A0FF3" w:rsidRDefault="008E200D" w:rsidP="003A0FF3">
      <w:pPr>
        <w:pStyle w:val="Paragraphedeliste"/>
        <w:numPr>
          <w:ilvl w:val="0"/>
          <w:numId w:val="9"/>
        </w:numPr>
        <w:rPr>
          <w:rFonts w:ascii="Abadi" w:hAnsi="Abadi" w:cstheme="minorHAnsi"/>
          <w:sz w:val="24"/>
          <w:szCs w:val="24"/>
        </w:rPr>
      </w:pPr>
      <w:r w:rsidRPr="003A0FF3">
        <w:rPr>
          <w:rFonts w:ascii="Abadi" w:hAnsi="Abadi" w:cstheme="minorHAnsi"/>
          <w:sz w:val="24"/>
          <w:szCs w:val="24"/>
        </w:rPr>
        <w:t>1 waived registration fees including gala dinner</w:t>
      </w:r>
    </w:p>
    <w:p w14:paraId="774815B0" w14:textId="77777777" w:rsidR="009F0BB8" w:rsidRPr="003A0FF3" w:rsidRDefault="008E200D" w:rsidP="003A0FF3">
      <w:pPr>
        <w:pStyle w:val="Paragraphedeliste"/>
        <w:numPr>
          <w:ilvl w:val="0"/>
          <w:numId w:val="9"/>
        </w:numPr>
        <w:rPr>
          <w:rFonts w:ascii="Abadi" w:hAnsi="Abadi" w:cstheme="minorHAnsi"/>
          <w:sz w:val="24"/>
          <w:szCs w:val="24"/>
        </w:rPr>
      </w:pPr>
      <w:r w:rsidRPr="003A0FF3">
        <w:rPr>
          <w:rFonts w:ascii="Abadi" w:hAnsi="Abadi" w:cstheme="minorHAnsi"/>
          <w:sz w:val="24"/>
          <w:szCs w:val="24"/>
        </w:rPr>
        <w:t xml:space="preserve"> 1/4-page advert in the conference books of extended abstracts</w:t>
      </w:r>
    </w:p>
    <w:p w14:paraId="23750111" w14:textId="77777777" w:rsidR="00D62608" w:rsidRPr="003A0FF3" w:rsidRDefault="00D62608" w:rsidP="00D62608">
      <w:pPr>
        <w:rPr>
          <w:rFonts w:ascii="Abadi" w:hAnsi="Abadi" w:cstheme="minorHAnsi"/>
          <w:b/>
          <w:color w:val="00B0F0"/>
          <w:sz w:val="24"/>
          <w:szCs w:val="24"/>
        </w:rPr>
      </w:pPr>
      <w:r w:rsidRPr="00BE1003">
        <w:rPr>
          <w:rFonts w:ascii="Abadi" w:hAnsi="Abadi" w:cstheme="minorHAnsi"/>
          <w:b/>
          <w:color w:val="00B0F0"/>
          <w:sz w:val="24"/>
          <w:szCs w:val="24"/>
        </w:rPr>
        <w:t>ALUM</w:t>
      </w:r>
      <w:r w:rsidR="00BE1003">
        <w:rPr>
          <w:rFonts w:cstheme="minorHAnsi"/>
          <w:b/>
          <w:color w:val="00B0F0"/>
          <w:sz w:val="24"/>
          <w:szCs w:val="24"/>
        </w:rPr>
        <w:t>I</w:t>
      </w:r>
      <w:r w:rsidRPr="00BE1003">
        <w:rPr>
          <w:rFonts w:ascii="Abadi" w:hAnsi="Abadi" w:cstheme="minorHAnsi"/>
          <w:b/>
          <w:color w:val="00B0F0"/>
          <w:sz w:val="24"/>
          <w:szCs w:val="24"/>
        </w:rPr>
        <w:t>N</w:t>
      </w:r>
      <w:r w:rsidR="00BE1003">
        <w:rPr>
          <w:rFonts w:cstheme="minorHAnsi"/>
          <w:b/>
          <w:color w:val="00B0F0"/>
          <w:sz w:val="24"/>
          <w:szCs w:val="24"/>
        </w:rPr>
        <w:t>U</w:t>
      </w:r>
      <w:r w:rsidRPr="00BE1003">
        <w:rPr>
          <w:rFonts w:ascii="Abadi" w:hAnsi="Abadi" w:cstheme="minorHAnsi"/>
          <w:b/>
          <w:color w:val="00B0F0"/>
          <w:sz w:val="24"/>
          <w:szCs w:val="24"/>
        </w:rPr>
        <w:t>M</w:t>
      </w:r>
      <w:r w:rsidRPr="003A0FF3">
        <w:rPr>
          <w:rFonts w:ascii="Abadi" w:hAnsi="Abadi" w:cstheme="minorHAnsi"/>
          <w:b/>
          <w:color w:val="00B0F0"/>
          <w:sz w:val="24"/>
          <w:szCs w:val="24"/>
        </w:rPr>
        <w:t xml:space="preserve"> SPONSORSHIP (500 €)</w:t>
      </w:r>
    </w:p>
    <w:p w14:paraId="5AB6B407" w14:textId="77777777" w:rsidR="00475E31" w:rsidRDefault="003A0FF3" w:rsidP="00475E31">
      <w:pPr>
        <w:pStyle w:val="Paragraphedeliste"/>
        <w:numPr>
          <w:ilvl w:val="0"/>
          <w:numId w:val="10"/>
        </w:numPr>
        <w:rPr>
          <w:rFonts w:ascii="Abadi" w:hAnsi="Abadi" w:cstheme="minorHAnsi"/>
          <w:sz w:val="24"/>
          <w:szCs w:val="24"/>
        </w:rPr>
      </w:pPr>
      <w:r w:rsidRPr="00475E31">
        <w:rPr>
          <w:rFonts w:ascii="Abadi" w:hAnsi="Abadi" w:cstheme="minorHAnsi"/>
          <w:sz w:val="24"/>
          <w:szCs w:val="24"/>
        </w:rPr>
        <w:t>logo on the internal back of the proceedings</w:t>
      </w:r>
    </w:p>
    <w:p w14:paraId="2E255BFE" w14:textId="77777777" w:rsidR="003A0FF3" w:rsidRPr="00475E31" w:rsidRDefault="003A0FF3" w:rsidP="00475E31">
      <w:pPr>
        <w:pStyle w:val="Paragraphedeliste"/>
        <w:numPr>
          <w:ilvl w:val="0"/>
          <w:numId w:val="10"/>
        </w:numPr>
        <w:rPr>
          <w:rFonts w:ascii="Abadi" w:hAnsi="Abadi" w:cstheme="minorHAnsi"/>
          <w:sz w:val="24"/>
          <w:szCs w:val="24"/>
        </w:rPr>
      </w:pPr>
      <w:r w:rsidRPr="00475E31">
        <w:rPr>
          <w:rFonts w:ascii="Abadi" w:hAnsi="Abadi" w:cstheme="minorHAnsi"/>
          <w:sz w:val="24"/>
          <w:szCs w:val="24"/>
        </w:rPr>
        <w:t>company information, leaflets and other materials distributed to attendees (1 piece)</w:t>
      </w:r>
      <w:r w:rsidRPr="00475E31">
        <w:rPr>
          <w:rFonts w:ascii="Abadi" w:hAnsi="Abadi" w:cstheme="minorHAnsi"/>
          <w:sz w:val="24"/>
          <w:szCs w:val="24"/>
        </w:rPr>
        <w:br/>
      </w:r>
    </w:p>
    <w:p w14:paraId="6A46E4E1" w14:textId="77777777" w:rsidR="001F5BCD" w:rsidRDefault="008E200D" w:rsidP="00FC1F08">
      <w:pPr>
        <w:jc w:val="center"/>
        <w:rPr>
          <w:rFonts w:ascii="Abadi" w:hAnsi="Abadi" w:cstheme="minorHAnsi"/>
          <w:color w:val="00B0F0"/>
          <w:sz w:val="24"/>
          <w:szCs w:val="24"/>
        </w:rPr>
      </w:pPr>
      <w:r w:rsidRPr="003A0FF3">
        <w:rPr>
          <w:rFonts w:ascii="Abadi" w:hAnsi="Abadi" w:cstheme="minorHAnsi"/>
          <w:b/>
          <w:i/>
          <w:sz w:val="24"/>
          <w:szCs w:val="24"/>
        </w:rPr>
        <w:t xml:space="preserve">Interested to sponsor the SEFI Annual Conference? </w:t>
      </w:r>
      <w:r w:rsidR="00AF1957" w:rsidRPr="003A0FF3">
        <w:rPr>
          <w:rFonts w:ascii="Abadi" w:hAnsi="Abadi" w:cstheme="minorHAnsi"/>
          <w:b/>
          <w:i/>
          <w:sz w:val="24"/>
          <w:szCs w:val="24"/>
        </w:rPr>
        <w:br/>
      </w:r>
      <w:r w:rsidR="00D62608" w:rsidRPr="003A0FF3">
        <w:rPr>
          <w:rFonts w:ascii="Abadi" w:hAnsi="Abadi" w:cstheme="minorHAnsi"/>
          <w:sz w:val="24"/>
          <w:szCs w:val="24"/>
        </w:rPr>
        <w:br/>
      </w:r>
      <w:r w:rsidRPr="00475E31">
        <w:rPr>
          <w:rFonts w:ascii="Abadi" w:hAnsi="Abadi" w:cstheme="minorHAnsi"/>
          <w:b/>
          <w:color w:val="00B0F0"/>
          <w:sz w:val="24"/>
          <w:szCs w:val="24"/>
        </w:rPr>
        <w:t xml:space="preserve">- If you are SEFI member or if you wish to become a member </w:t>
      </w:r>
      <w:r w:rsidR="00D62608" w:rsidRPr="00475E31">
        <w:rPr>
          <w:rFonts w:ascii="Abadi" w:hAnsi="Abadi" w:cstheme="minorHAnsi"/>
          <w:b/>
          <w:color w:val="00B0F0"/>
          <w:sz w:val="24"/>
          <w:szCs w:val="24"/>
        </w:rPr>
        <w:t>and</w:t>
      </w:r>
      <w:r w:rsidRPr="00475E31">
        <w:rPr>
          <w:rFonts w:ascii="Abadi" w:hAnsi="Abadi" w:cstheme="minorHAnsi"/>
          <w:b/>
          <w:color w:val="00B0F0"/>
          <w:sz w:val="24"/>
          <w:szCs w:val="24"/>
        </w:rPr>
        <w:t xml:space="preserve"> sponsor the conference</w:t>
      </w:r>
      <w:r w:rsidRPr="003A0FF3">
        <w:rPr>
          <w:rFonts w:ascii="Abadi" w:hAnsi="Abadi" w:cstheme="minorHAnsi"/>
          <w:b/>
          <w:sz w:val="24"/>
          <w:szCs w:val="24"/>
        </w:rPr>
        <w:br/>
      </w:r>
      <w:r w:rsidR="00B140F2" w:rsidRPr="003A0FF3">
        <w:rPr>
          <w:rFonts w:ascii="Abadi" w:hAnsi="Abadi" w:cstheme="minorHAnsi"/>
          <w:sz w:val="24"/>
          <w:szCs w:val="24"/>
        </w:rPr>
        <w:t xml:space="preserve">  </w:t>
      </w:r>
      <w:r w:rsidR="003A0FF3" w:rsidRPr="003A0FF3">
        <w:rPr>
          <w:rFonts w:ascii="Abadi" w:hAnsi="Abadi" w:cstheme="minorHAnsi"/>
          <w:sz w:val="24"/>
          <w:szCs w:val="24"/>
        </w:rPr>
        <w:t xml:space="preserve">please contact </w:t>
      </w:r>
      <w:r w:rsidRPr="003A0FF3">
        <w:rPr>
          <w:rFonts w:ascii="Abadi" w:hAnsi="Abadi" w:cstheme="minorHAnsi"/>
          <w:sz w:val="24"/>
          <w:szCs w:val="24"/>
        </w:rPr>
        <w:t xml:space="preserve">SEFI Secretary General, Françoise </w:t>
      </w:r>
      <w:proofErr w:type="spellStart"/>
      <w:r w:rsidRPr="003A0FF3">
        <w:rPr>
          <w:rFonts w:ascii="Abadi" w:hAnsi="Abadi" w:cstheme="minorHAnsi"/>
          <w:sz w:val="24"/>
          <w:szCs w:val="24"/>
        </w:rPr>
        <w:t>Côme</w:t>
      </w:r>
      <w:proofErr w:type="spellEnd"/>
      <w:r w:rsidRPr="003A0FF3">
        <w:rPr>
          <w:rFonts w:ascii="Abadi" w:hAnsi="Abadi" w:cstheme="minorHAnsi"/>
          <w:sz w:val="24"/>
          <w:szCs w:val="24"/>
        </w:rPr>
        <w:t xml:space="preserve">, </w:t>
      </w:r>
      <w:hyperlink r:id="rId13" w:history="1">
        <w:r w:rsidRPr="00475E31">
          <w:rPr>
            <w:rStyle w:val="Lienhypertexte"/>
            <w:rFonts w:ascii="Abadi" w:hAnsi="Abadi" w:cstheme="minorHAnsi"/>
            <w:color w:val="00B0F0"/>
            <w:sz w:val="24"/>
            <w:szCs w:val="24"/>
            <w:u w:val="none"/>
          </w:rPr>
          <w:t>francoise.come@sefi.be</w:t>
        </w:r>
      </w:hyperlink>
      <w:r w:rsidR="008702A6" w:rsidRPr="003A0FF3">
        <w:rPr>
          <w:rFonts w:ascii="Abadi" w:hAnsi="Abadi" w:cstheme="minorHAnsi"/>
          <w:sz w:val="24"/>
          <w:szCs w:val="24"/>
        </w:rPr>
        <w:t xml:space="preserve"> </w:t>
      </w:r>
      <w:r w:rsidR="00AF1957" w:rsidRPr="003A0FF3">
        <w:rPr>
          <w:rFonts w:ascii="Abadi" w:hAnsi="Abadi" w:cstheme="minorHAnsi"/>
          <w:sz w:val="24"/>
          <w:szCs w:val="24"/>
        </w:rPr>
        <w:br/>
      </w:r>
      <w:r w:rsidR="009F0BB8" w:rsidRPr="003A0FF3">
        <w:rPr>
          <w:rFonts w:ascii="Abadi" w:hAnsi="Abadi" w:cstheme="minorHAnsi"/>
          <w:sz w:val="24"/>
          <w:szCs w:val="24"/>
        </w:rPr>
        <w:br/>
      </w:r>
      <w:r w:rsidR="009F0BB8" w:rsidRPr="00475E31">
        <w:rPr>
          <w:rFonts w:ascii="Abadi" w:hAnsi="Abadi" w:cstheme="minorHAnsi"/>
          <w:b/>
          <w:color w:val="00B0F0"/>
          <w:sz w:val="24"/>
          <w:szCs w:val="24"/>
        </w:rPr>
        <w:t xml:space="preserve">- If you are not </w:t>
      </w:r>
      <w:r w:rsidRPr="00475E31">
        <w:rPr>
          <w:rFonts w:ascii="Abadi" w:hAnsi="Abadi" w:cstheme="minorHAnsi"/>
          <w:b/>
          <w:color w:val="00B0F0"/>
          <w:sz w:val="24"/>
          <w:szCs w:val="24"/>
        </w:rPr>
        <w:t xml:space="preserve">a member and wish  only </w:t>
      </w:r>
      <w:r w:rsidR="00D62608" w:rsidRPr="00475E31">
        <w:rPr>
          <w:rFonts w:ascii="Abadi" w:hAnsi="Abadi" w:cstheme="minorHAnsi"/>
          <w:b/>
          <w:color w:val="00B0F0"/>
          <w:sz w:val="24"/>
          <w:szCs w:val="24"/>
        </w:rPr>
        <w:t xml:space="preserve"> to </w:t>
      </w:r>
      <w:r w:rsidRPr="00475E31">
        <w:rPr>
          <w:rFonts w:ascii="Abadi" w:hAnsi="Abadi" w:cstheme="minorHAnsi"/>
          <w:b/>
          <w:color w:val="00B0F0"/>
          <w:sz w:val="24"/>
          <w:szCs w:val="24"/>
        </w:rPr>
        <w:t>sponsor the 201</w:t>
      </w:r>
      <w:r w:rsidR="00D62608" w:rsidRPr="00475E31">
        <w:rPr>
          <w:rFonts w:ascii="Abadi" w:hAnsi="Abadi" w:cstheme="minorHAnsi"/>
          <w:b/>
          <w:color w:val="00B0F0"/>
          <w:sz w:val="24"/>
          <w:szCs w:val="24"/>
        </w:rPr>
        <w:t>9</w:t>
      </w:r>
      <w:r w:rsidRPr="00475E31">
        <w:rPr>
          <w:rFonts w:ascii="Abadi" w:hAnsi="Abadi" w:cstheme="minorHAnsi"/>
          <w:b/>
          <w:color w:val="00B0F0"/>
          <w:sz w:val="24"/>
          <w:szCs w:val="24"/>
        </w:rPr>
        <w:t xml:space="preserve"> Conference</w:t>
      </w:r>
      <w:r w:rsidRPr="003A0FF3">
        <w:rPr>
          <w:rFonts w:ascii="Abadi" w:hAnsi="Abadi" w:cstheme="minorHAnsi"/>
          <w:b/>
          <w:sz w:val="24"/>
          <w:szCs w:val="24"/>
        </w:rPr>
        <w:br/>
      </w:r>
      <w:r w:rsidR="00AF1957" w:rsidRPr="003A0FF3">
        <w:rPr>
          <w:rFonts w:ascii="Abadi" w:hAnsi="Abadi" w:cstheme="minorHAnsi"/>
          <w:sz w:val="24"/>
          <w:szCs w:val="24"/>
        </w:rPr>
        <w:t xml:space="preserve">  </w:t>
      </w:r>
      <w:r w:rsidR="003A0FF3" w:rsidRPr="003A0FF3">
        <w:rPr>
          <w:rFonts w:ascii="Abadi" w:hAnsi="Abadi" w:cstheme="minorHAnsi"/>
          <w:sz w:val="24"/>
          <w:szCs w:val="24"/>
        </w:rPr>
        <w:t xml:space="preserve">please contact </w:t>
      </w:r>
      <w:r w:rsidRPr="003A0FF3">
        <w:rPr>
          <w:rFonts w:ascii="Abadi" w:hAnsi="Abadi" w:cstheme="minorHAnsi"/>
          <w:sz w:val="24"/>
          <w:szCs w:val="24"/>
        </w:rPr>
        <w:t xml:space="preserve">Chair of the Conference </w:t>
      </w:r>
      <w:r w:rsidR="00D62608" w:rsidRPr="003A0FF3">
        <w:rPr>
          <w:rFonts w:ascii="Abadi" w:hAnsi="Abadi" w:cstheme="minorHAnsi"/>
          <w:sz w:val="24"/>
          <w:szCs w:val="24"/>
        </w:rPr>
        <w:t xml:space="preserve">Local </w:t>
      </w:r>
      <w:r w:rsidRPr="003A0FF3">
        <w:rPr>
          <w:rFonts w:ascii="Abadi" w:hAnsi="Abadi" w:cstheme="minorHAnsi"/>
          <w:sz w:val="24"/>
          <w:szCs w:val="24"/>
        </w:rPr>
        <w:t xml:space="preserve">Organising Committee, </w:t>
      </w:r>
      <w:r w:rsidR="00D62608" w:rsidRPr="003A0FF3">
        <w:rPr>
          <w:rFonts w:ascii="Abadi" w:hAnsi="Abadi" w:cstheme="minorHAnsi"/>
          <w:sz w:val="24"/>
          <w:szCs w:val="24"/>
        </w:rPr>
        <w:t xml:space="preserve">Ms. Adrien </w:t>
      </w:r>
      <w:proofErr w:type="spellStart"/>
      <w:r w:rsidR="00D62608" w:rsidRPr="003A0FF3">
        <w:rPr>
          <w:rFonts w:ascii="Abadi" w:hAnsi="Abadi" w:cstheme="minorHAnsi"/>
          <w:sz w:val="24"/>
          <w:szCs w:val="24"/>
        </w:rPr>
        <w:t>Fuz</w:t>
      </w:r>
      <w:r w:rsidR="00475E31">
        <w:rPr>
          <w:rFonts w:ascii="Abadi" w:hAnsi="Abadi" w:cstheme="minorHAnsi"/>
          <w:sz w:val="24"/>
          <w:szCs w:val="24"/>
        </w:rPr>
        <w:t>esi</w:t>
      </w:r>
      <w:proofErr w:type="spellEnd"/>
      <w:r w:rsidR="00D62608" w:rsidRPr="003A0FF3">
        <w:rPr>
          <w:rFonts w:ascii="Abadi" w:hAnsi="Abadi" w:cstheme="minorHAnsi"/>
          <w:sz w:val="24"/>
          <w:szCs w:val="24"/>
        </w:rPr>
        <w:t xml:space="preserve"> (BME Budapest)</w:t>
      </w:r>
      <w:r w:rsidR="00475E31">
        <w:rPr>
          <w:rFonts w:ascii="Abadi" w:hAnsi="Abadi" w:cstheme="minorHAnsi"/>
          <w:sz w:val="24"/>
          <w:szCs w:val="24"/>
        </w:rPr>
        <w:t xml:space="preserve"> </w:t>
      </w:r>
      <w:hyperlink r:id="rId14" w:history="1">
        <w:r w:rsidR="004223D9" w:rsidRPr="004223D9">
          <w:rPr>
            <w:rStyle w:val="Lienhypertexte"/>
            <w:rFonts w:ascii="Abadi" w:hAnsi="Abadi" w:cstheme="minorHAnsi"/>
            <w:color w:val="00B0F0"/>
            <w:sz w:val="24"/>
            <w:szCs w:val="24"/>
            <w:u w:val="none"/>
          </w:rPr>
          <w:t>fuzesi.adrien@mail.bme.hu</w:t>
        </w:r>
      </w:hyperlink>
    </w:p>
    <w:p w14:paraId="3CC78220" w14:textId="77777777" w:rsidR="004223D9" w:rsidRDefault="004223D9" w:rsidP="001F5BCD">
      <w:pPr>
        <w:rPr>
          <w:rFonts w:ascii="Abadi" w:hAnsi="Abadi" w:cstheme="minorHAnsi"/>
          <w:sz w:val="24"/>
          <w:szCs w:val="24"/>
        </w:rPr>
      </w:pPr>
    </w:p>
    <w:p w14:paraId="4CD7DF2A" w14:textId="77777777" w:rsidR="004223D9" w:rsidRDefault="004223D9" w:rsidP="001F5BCD">
      <w:pPr>
        <w:rPr>
          <w:rFonts w:ascii="Abadi" w:hAnsi="Abadi" w:cstheme="minorHAnsi"/>
          <w:sz w:val="24"/>
          <w:szCs w:val="24"/>
        </w:rPr>
      </w:pPr>
    </w:p>
    <w:p w14:paraId="10992A6C" w14:textId="77777777" w:rsidR="004223D9" w:rsidRDefault="004223D9" w:rsidP="001F5BCD">
      <w:pPr>
        <w:rPr>
          <w:rFonts w:ascii="Abadi" w:hAnsi="Abadi" w:cstheme="minorHAnsi"/>
          <w:sz w:val="24"/>
          <w:szCs w:val="24"/>
        </w:rPr>
      </w:pPr>
    </w:p>
    <w:p w14:paraId="5EFD34BE" w14:textId="77777777" w:rsidR="004223D9" w:rsidRDefault="004223D9" w:rsidP="001F5BCD">
      <w:pPr>
        <w:rPr>
          <w:rFonts w:ascii="Abadi" w:hAnsi="Abadi" w:cstheme="minorHAnsi"/>
          <w:sz w:val="24"/>
          <w:szCs w:val="24"/>
          <w:lang w:val="fr-BE"/>
        </w:rPr>
      </w:pPr>
      <w:r w:rsidRPr="004223D9">
        <w:rPr>
          <w:rFonts w:ascii="Abadi" w:hAnsi="Abadi" w:cstheme="minorHAnsi"/>
          <w:sz w:val="24"/>
          <w:szCs w:val="24"/>
          <w:lang w:val="fr-BE"/>
        </w:rPr>
        <w:t>SEFI aisbl</w:t>
      </w:r>
      <w:r w:rsidRPr="004223D9">
        <w:rPr>
          <w:rFonts w:ascii="Abadi" w:hAnsi="Abadi" w:cstheme="minorHAnsi"/>
          <w:sz w:val="24"/>
          <w:szCs w:val="24"/>
          <w:lang w:val="fr-BE"/>
        </w:rPr>
        <w:br/>
        <w:t>39, rue des D</w:t>
      </w:r>
      <w:r>
        <w:rPr>
          <w:rFonts w:ascii="Abadi" w:hAnsi="Abadi" w:cstheme="minorHAnsi"/>
          <w:sz w:val="24"/>
          <w:szCs w:val="24"/>
          <w:lang w:val="fr-BE"/>
        </w:rPr>
        <w:t>eux Eglises</w:t>
      </w:r>
      <w:r>
        <w:rPr>
          <w:rFonts w:ascii="Abadi" w:hAnsi="Abadi" w:cstheme="minorHAnsi"/>
          <w:sz w:val="24"/>
          <w:szCs w:val="24"/>
          <w:lang w:val="fr-BE"/>
        </w:rPr>
        <w:br/>
        <w:t>B- 1000 Brussels</w:t>
      </w:r>
    </w:p>
    <w:p w14:paraId="32DD501D" w14:textId="77777777" w:rsidR="004223D9" w:rsidRPr="004223D9" w:rsidRDefault="004223D9" w:rsidP="001F5BCD">
      <w:pPr>
        <w:rPr>
          <w:rFonts w:ascii="Abadi" w:hAnsi="Abadi" w:cstheme="minorHAnsi"/>
          <w:sz w:val="24"/>
          <w:szCs w:val="24"/>
          <w:lang w:val="fr-BE"/>
        </w:rPr>
      </w:pPr>
      <w:r>
        <w:rPr>
          <w:rFonts w:ascii="Abadi" w:hAnsi="Abadi" w:cstheme="minorHAnsi"/>
          <w:sz w:val="24"/>
          <w:szCs w:val="24"/>
          <w:lang w:val="fr-BE"/>
        </w:rPr>
        <w:t>www.sefi.be</w:t>
      </w:r>
    </w:p>
    <w:p w14:paraId="6F57425F" w14:textId="77777777" w:rsidR="004223D9" w:rsidRPr="004223D9" w:rsidRDefault="004223D9" w:rsidP="001F5BCD">
      <w:pPr>
        <w:rPr>
          <w:rFonts w:ascii="Abadi" w:hAnsi="Abadi" w:cstheme="minorHAnsi"/>
          <w:sz w:val="24"/>
          <w:szCs w:val="24"/>
          <w:lang w:val="fr-BE"/>
        </w:rPr>
      </w:pPr>
    </w:p>
    <w:p w14:paraId="019A2E8D" w14:textId="77777777" w:rsidR="001F5BCD" w:rsidRPr="004223D9" w:rsidRDefault="001F5BCD">
      <w:pPr>
        <w:rPr>
          <w:rFonts w:ascii="Abadi" w:hAnsi="Abadi" w:cstheme="minorHAnsi"/>
          <w:sz w:val="24"/>
          <w:szCs w:val="24"/>
          <w:lang w:val="fr-BE"/>
        </w:rPr>
      </w:pPr>
    </w:p>
    <w:sectPr w:rsidR="001F5BCD" w:rsidRPr="004223D9" w:rsidSect="00A45F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C1ECA" w14:textId="77777777" w:rsidR="002842DB" w:rsidRDefault="002842DB" w:rsidP="00522AD9">
      <w:pPr>
        <w:spacing w:after="0" w:line="240" w:lineRule="auto"/>
      </w:pPr>
      <w:r>
        <w:separator/>
      </w:r>
    </w:p>
  </w:endnote>
  <w:endnote w:type="continuationSeparator" w:id="0">
    <w:p w14:paraId="237BF881" w14:textId="77777777" w:rsidR="002842DB" w:rsidRDefault="002842DB" w:rsidP="0052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D3F9A" w14:textId="77777777" w:rsidR="002842DB" w:rsidRDefault="002842DB" w:rsidP="00522AD9">
      <w:pPr>
        <w:spacing w:after="0" w:line="240" w:lineRule="auto"/>
      </w:pPr>
      <w:r>
        <w:separator/>
      </w:r>
    </w:p>
  </w:footnote>
  <w:footnote w:type="continuationSeparator" w:id="0">
    <w:p w14:paraId="04D0D079" w14:textId="77777777" w:rsidR="002842DB" w:rsidRDefault="002842DB" w:rsidP="00522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74F4"/>
    <w:multiLevelType w:val="hybridMultilevel"/>
    <w:tmpl w:val="7A627980"/>
    <w:lvl w:ilvl="0" w:tplc="A21A6746">
      <w:start w:val="2"/>
      <w:numFmt w:val="bullet"/>
      <w:lvlText w:val="-"/>
      <w:lvlJc w:val="left"/>
      <w:pPr>
        <w:ind w:left="720" w:hanging="360"/>
      </w:pPr>
      <w:rPr>
        <w:rFonts w:ascii="Abadi" w:eastAsiaTheme="minorHAnsi" w:hAnsi="Abadi"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B37162"/>
    <w:multiLevelType w:val="hybridMultilevel"/>
    <w:tmpl w:val="F4DE71D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B226DA"/>
    <w:multiLevelType w:val="hybridMultilevel"/>
    <w:tmpl w:val="6BA4D84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24614EE"/>
    <w:multiLevelType w:val="hybridMultilevel"/>
    <w:tmpl w:val="909EA318"/>
    <w:lvl w:ilvl="0" w:tplc="5EE4B6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7CC7730"/>
    <w:multiLevelType w:val="hybridMultilevel"/>
    <w:tmpl w:val="A2AC169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0160018"/>
    <w:multiLevelType w:val="hybridMultilevel"/>
    <w:tmpl w:val="8BF25D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9EB24FA"/>
    <w:multiLevelType w:val="hybridMultilevel"/>
    <w:tmpl w:val="ABF2115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13B23DC"/>
    <w:multiLevelType w:val="hybridMultilevel"/>
    <w:tmpl w:val="D3CE42E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39623DB"/>
    <w:multiLevelType w:val="hybridMultilevel"/>
    <w:tmpl w:val="6E2CEBC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D7A365F"/>
    <w:multiLevelType w:val="hybridMultilevel"/>
    <w:tmpl w:val="378207B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
  </w:num>
  <w:num w:numId="5">
    <w:abstractNumId w:val="8"/>
  </w:num>
  <w:num w:numId="6">
    <w:abstractNumId w:val="2"/>
  </w:num>
  <w:num w:numId="7">
    <w:abstractNumId w:val="5"/>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F15"/>
    <w:rsid w:val="00081C8D"/>
    <w:rsid w:val="000B66A4"/>
    <w:rsid w:val="00176DB0"/>
    <w:rsid w:val="001A0E79"/>
    <w:rsid w:val="001E4BD0"/>
    <w:rsid w:val="001F5BCD"/>
    <w:rsid w:val="002842DB"/>
    <w:rsid w:val="003A0FF3"/>
    <w:rsid w:val="003B32D2"/>
    <w:rsid w:val="003C2A07"/>
    <w:rsid w:val="003C7FDE"/>
    <w:rsid w:val="004137A0"/>
    <w:rsid w:val="004155E4"/>
    <w:rsid w:val="004223D9"/>
    <w:rsid w:val="00475E31"/>
    <w:rsid w:val="004E0575"/>
    <w:rsid w:val="004F47B7"/>
    <w:rsid w:val="00522AD9"/>
    <w:rsid w:val="00531F44"/>
    <w:rsid w:val="005F1461"/>
    <w:rsid w:val="00600DDD"/>
    <w:rsid w:val="006C1466"/>
    <w:rsid w:val="006C5D2C"/>
    <w:rsid w:val="006F6F54"/>
    <w:rsid w:val="007C1D99"/>
    <w:rsid w:val="008702A6"/>
    <w:rsid w:val="00887F15"/>
    <w:rsid w:val="008A3230"/>
    <w:rsid w:val="008C11A2"/>
    <w:rsid w:val="008E200D"/>
    <w:rsid w:val="009F0BB8"/>
    <w:rsid w:val="00A15EFD"/>
    <w:rsid w:val="00A45FE5"/>
    <w:rsid w:val="00AF1957"/>
    <w:rsid w:val="00B140F2"/>
    <w:rsid w:val="00B3244B"/>
    <w:rsid w:val="00B43EF1"/>
    <w:rsid w:val="00B62C98"/>
    <w:rsid w:val="00B83A60"/>
    <w:rsid w:val="00BE1003"/>
    <w:rsid w:val="00C13E34"/>
    <w:rsid w:val="00C54BD8"/>
    <w:rsid w:val="00CC54A4"/>
    <w:rsid w:val="00D472DB"/>
    <w:rsid w:val="00D47ACB"/>
    <w:rsid w:val="00D62608"/>
    <w:rsid w:val="00DA3071"/>
    <w:rsid w:val="00DC701B"/>
    <w:rsid w:val="00F0639D"/>
    <w:rsid w:val="00FB0DE3"/>
    <w:rsid w:val="00FB7760"/>
    <w:rsid w:val="00FC1F08"/>
    <w:rsid w:val="00FF41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96B9"/>
  <w15:docId w15:val="{992484DA-540E-4A24-8C8E-69AE449A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F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22AD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22AD9"/>
    <w:rPr>
      <w:sz w:val="20"/>
      <w:szCs w:val="20"/>
    </w:rPr>
  </w:style>
  <w:style w:type="character" w:styleId="Appelnotedebasdep">
    <w:name w:val="footnote reference"/>
    <w:basedOn w:val="Policepardfaut"/>
    <w:uiPriority w:val="99"/>
    <w:semiHidden/>
    <w:unhideWhenUsed/>
    <w:rsid w:val="00522AD9"/>
    <w:rPr>
      <w:vertAlign w:val="superscript"/>
    </w:rPr>
  </w:style>
  <w:style w:type="paragraph" w:styleId="Textedebulles">
    <w:name w:val="Balloon Text"/>
    <w:basedOn w:val="Normal"/>
    <w:link w:val="TextedebullesCar"/>
    <w:uiPriority w:val="99"/>
    <w:semiHidden/>
    <w:unhideWhenUsed/>
    <w:rsid w:val="008702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2A6"/>
    <w:rPr>
      <w:rFonts w:ascii="Segoe UI" w:hAnsi="Segoe UI" w:cs="Segoe UI"/>
      <w:sz w:val="18"/>
      <w:szCs w:val="18"/>
    </w:rPr>
  </w:style>
  <w:style w:type="character" w:styleId="Marquedecommentaire">
    <w:name w:val="annotation reference"/>
    <w:basedOn w:val="Policepardfaut"/>
    <w:uiPriority w:val="99"/>
    <w:semiHidden/>
    <w:unhideWhenUsed/>
    <w:rsid w:val="008702A6"/>
    <w:rPr>
      <w:sz w:val="16"/>
      <w:szCs w:val="16"/>
    </w:rPr>
  </w:style>
  <w:style w:type="paragraph" w:styleId="Commentaire">
    <w:name w:val="annotation text"/>
    <w:basedOn w:val="Normal"/>
    <w:link w:val="CommentaireCar"/>
    <w:uiPriority w:val="99"/>
    <w:semiHidden/>
    <w:unhideWhenUsed/>
    <w:rsid w:val="008702A6"/>
    <w:pPr>
      <w:spacing w:line="240" w:lineRule="auto"/>
    </w:pPr>
    <w:rPr>
      <w:sz w:val="20"/>
      <w:szCs w:val="20"/>
    </w:rPr>
  </w:style>
  <w:style w:type="character" w:customStyle="1" w:styleId="CommentaireCar">
    <w:name w:val="Commentaire Car"/>
    <w:basedOn w:val="Policepardfaut"/>
    <w:link w:val="Commentaire"/>
    <w:uiPriority w:val="99"/>
    <w:semiHidden/>
    <w:rsid w:val="008702A6"/>
    <w:rPr>
      <w:sz w:val="20"/>
      <w:szCs w:val="20"/>
    </w:rPr>
  </w:style>
  <w:style w:type="paragraph" w:styleId="Objetducommentaire">
    <w:name w:val="annotation subject"/>
    <w:basedOn w:val="Commentaire"/>
    <w:next w:val="Commentaire"/>
    <w:link w:val="ObjetducommentaireCar"/>
    <w:uiPriority w:val="99"/>
    <w:semiHidden/>
    <w:unhideWhenUsed/>
    <w:rsid w:val="008702A6"/>
    <w:rPr>
      <w:b/>
      <w:bCs/>
    </w:rPr>
  </w:style>
  <w:style w:type="character" w:customStyle="1" w:styleId="ObjetducommentaireCar">
    <w:name w:val="Objet du commentaire Car"/>
    <w:basedOn w:val="CommentaireCar"/>
    <w:link w:val="Objetducommentaire"/>
    <w:uiPriority w:val="99"/>
    <w:semiHidden/>
    <w:rsid w:val="008702A6"/>
    <w:rPr>
      <w:b/>
      <w:bCs/>
      <w:sz w:val="20"/>
      <w:szCs w:val="20"/>
    </w:rPr>
  </w:style>
  <w:style w:type="character" w:styleId="Lienhypertexte">
    <w:name w:val="Hyperlink"/>
    <w:basedOn w:val="Policepardfaut"/>
    <w:uiPriority w:val="99"/>
    <w:unhideWhenUsed/>
    <w:rsid w:val="008702A6"/>
    <w:rPr>
      <w:color w:val="0000FF" w:themeColor="hyperlink"/>
      <w:u w:val="single"/>
    </w:rPr>
  </w:style>
  <w:style w:type="paragraph" w:styleId="NormalWeb">
    <w:name w:val="Normal (Web)"/>
    <w:basedOn w:val="Normal"/>
    <w:uiPriority w:val="99"/>
    <w:semiHidden/>
    <w:unhideWhenUsed/>
    <w:rsid w:val="00AF1957"/>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Paragraphedeliste">
    <w:name w:val="List Paragraph"/>
    <w:basedOn w:val="Normal"/>
    <w:uiPriority w:val="34"/>
    <w:qFormat/>
    <w:rsid w:val="003A0FF3"/>
    <w:pPr>
      <w:ind w:left="720"/>
      <w:contextualSpacing/>
    </w:pPr>
  </w:style>
  <w:style w:type="character" w:styleId="Mentionnonrsolue">
    <w:name w:val="Unresolved Mention"/>
    <w:basedOn w:val="Policepardfaut"/>
    <w:uiPriority w:val="99"/>
    <w:semiHidden/>
    <w:unhideWhenUsed/>
    <w:rsid w:val="00422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7463">
      <w:bodyDiv w:val="1"/>
      <w:marLeft w:val="0"/>
      <w:marRight w:val="0"/>
      <w:marTop w:val="0"/>
      <w:marBottom w:val="0"/>
      <w:divBdr>
        <w:top w:val="none" w:sz="0" w:space="0" w:color="auto"/>
        <w:left w:val="none" w:sz="0" w:space="0" w:color="auto"/>
        <w:bottom w:val="none" w:sz="0" w:space="0" w:color="auto"/>
        <w:right w:val="none" w:sz="0" w:space="0" w:color="auto"/>
      </w:divBdr>
      <w:divsChild>
        <w:div w:id="1562523856">
          <w:marLeft w:val="0"/>
          <w:marRight w:val="0"/>
          <w:marTop w:val="0"/>
          <w:marBottom w:val="0"/>
          <w:divBdr>
            <w:top w:val="none" w:sz="0" w:space="0" w:color="auto"/>
            <w:left w:val="none" w:sz="0" w:space="0" w:color="auto"/>
            <w:bottom w:val="none" w:sz="0" w:space="0" w:color="auto"/>
            <w:right w:val="none" w:sz="0" w:space="0" w:color="auto"/>
          </w:divBdr>
        </w:div>
        <w:div w:id="380635731">
          <w:marLeft w:val="0"/>
          <w:marRight w:val="0"/>
          <w:marTop w:val="0"/>
          <w:marBottom w:val="0"/>
          <w:divBdr>
            <w:top w:val="none" w:sz="0" w:space="0" w:color="auto"/>
            <w:left w:val="none" w:sz="0" w:space="0" w:color="auto"/>
            <w:bottom w:val="none" w:sz="0" w:space="0" w:color="auto"/>
            <w:right w:val="none" w:sz="0" w:space="0" w:color="auto"/>
          </w:divBdr>
        </w:div>
        <w:div w:id="438179253">
          <w:marLeft w:val="0"/>
          <w:marRight w:val="0"/>
          <w:marTop w:val="0"/>
          <w:marBottom w:val="0"/>
          <w:divBdr>
            <w:top w:val="none" w:sz="0" w:space="0" w:color="auto"/>
            <w:left w:val="none" w:sz="0" w:space="0" w:color="auto"/>
            <w:bottom w:val="none" w:sz="0" w:space="0" w:color="auto"/>
            <w:right w:val="none" w:sz="0" w:space="0" w:color="auto"/>
          </w:divBdr>
        </w:div>
        <w:div w:id="1387024745">
          <w:marLeft w:val="0"/>
          <w:marRight w:val="0"/>
          <w:marTop w:val="0"/>
          <w:marBottom w:val="0"/>
          <w:divBdr>
            <w:top w:val="none" w:sz="0" w:space="0" w:color="auto"/>
            <w:left w:val="none" w:sz="0" w:space="0" w:color="auto"/>
            <w:bottom w:val="none" w:sz="0" w:space="0" w:color="auto"/>
            <w:right w:val="none" w:sz="0" w:space="0" w:color="auto"/>
          </w:divBdr>
        </w:div>
        <w:div w:id="1408529751">
          <w:marLeft w:val="0"/>
          <w:marRight w:val="0"/>
          <w:marTop w:val="0"/>
          <w:marBottom w:val="0"/>
          <w:divBdr>
            <w:top w:val="none" w:sz="0" w:space="0" w:color="auto"/>
            <w:left w:val="none" w:sz="0" w:space="0" w:color="auto"/>
            <w:bottom w:val="none" w:sz="0" w:space="0" w:color="auto"/>
            <w:right w:val="none" w:sz="0" w:space="0" w:color="auto"/>
          </w:divBdr>
        </w:div>
        <w:div w:id="801576591">
          <w:marLeft w:val="0"/>
          <w:marRight w:val="0"/>
          <w:marTop w:val="0"/>
          <w:marBottom w:val="0"/>
          <w:divBdr>
            <w:top w:val="none" w:sz="0" w:space="0" w:color="auto"/>
            <w:left w:val="none" w:sz="0" w:space="0" w:color="auto"/>
            <w:bottom w:val="none" w:sz="0" w:space="0" w:color="auto"/>
            <w:right w:val="none" w:sz="0" w:space="0" w:color="auto"/>
          </w:divBdr>
        </w:div>
        <w:div w:id="1740447012">
          <w:marLeft w:val="0"/>
          <w:marRight w:val="0"/>
          <w:marTop w:val="0"/>
          <w:marBottom w:val="0"/>
          <w:divBdr>
            <w:top w:val="none" w:sz="0" w:space="0" w:color="auto"/>
            <w:left w:val="none" w:sz="0" w:space="0" w:color="auto"/>
            <w:bottom w:val="none" w:sz="0" w:space="0" w:color="auto"/>
            <w:right w:val="none" w:sz="0" w:space="0" w:color="auto"/>
          </w:divBdr>
        </w:div>
        <w:div w:id="24253953">
          <w:marLeft w:val="0"/>
          <w:marRight w:val="0"/>
          <w:marTop w:val="0"/>
          <w:marBottom w:val="0"/>
          <w:divBdr>
            <w:top w:val="none" w:sz="0" w:space="0" w:color="auto"/>
            <w:left w:val="none" w:sz="0" w:space="0" w:color="auto"/>
            <w:bottom w:val="none" w:sz="0" w:space="0" w:color="auto"/>
            <w:right w:val="none" w:sz="0" w:space="0" w:color="auto"/>
          </w:divBdr>
        </w:div>
        <w:div w:id="1151679704">
          <w:marLeft w:val="0"/>
          <w:marRight w:val="0"/>
          <w:marTop w:val="0"/>
          <w:marBottom w:val="0"/>
          <w:divBdr>
            <w:top w:val="none" w:sz="0" w:space="0" w:color="auto"/>
            <w:left w:val="none" w:sz="0" w:space="0" w:color="auto"/>
            <w:bottom w:val="none" w:sz="0" w:space="0" w:color="auto"/>
            <w:right w:val="none" w:sz="0" w:space="0" w:color="auto"/>
          </w:divBdr>
        </w:div>
        <w:div w:id="1064795376">
          <w:marLeft w:val="0"/>
          <w:marRight w:val="0"/>
          <w:marTop w:val="0"/>
          <w:marBottom w:val="0"/>
          <w:divBdr>
            <w:top w:val="none" w:sz="0" w:space="0" w:color="auto"/>
            <w:left w:val="none" w:sz="0" w:space="0" w:color="auto"/>
            <w:bottom w:val="none" w:sz="0" w:space="0" w:color="auto"/>
            <w:right w:val="none" w:sz="0" w:space="0" w:color="auto"/>
          </w:divBdr>
        </w:div>
        <w:div w:id="1090586139">
          <w:marLeft w:val="0"/>
          <w:marRight w:val="0"/>
          <w:marTop w:val="0"/>
          <w:marBottom w:val="0"/>
          <w:divBdr>
            <w:top w:val="none" w:sz="0" w:space="0" w:color="auto"/>
            <w:left w:val="none" w:sz="0" w:space="0" w:color="auto"/>
            <w:bottom w:val="none" w:sz="0" w:space="0" w:color="auto"/>
            <w:right w:val="none" w:sz="0" w:space="0" w:color="auto"/>
          </w:divBdr>
        </w:div>
        <w:div w:id="840895087">
          <w:marLeft w:val="0"/>
          <w:marRight w:val="0"/>
          <w:marTop w:val="0"/>
          <w:marBottom w:val="0"/>
          <w:divBdr>
            <w:top w:val="none" w:sz="0" w:space="0" w:color="auto"/>
            <w:left w:val="none" w:sz="0" w:space="0" w:color="auto"/>
            <w:bottom w:val="none" w:sz="0" w:space="0" w:color="auto"/>
            <w:right w:val="none" w:sz="0" w:space="0" w:color="auto"/>
          </w:divBdr>
        </w:div>
        <w:div w:id="1322806317">
          <w:marLeft w:val="0"/>
          <w:marRight w:val="0"/>
          <w:marTop w:val="0"/>
          <w:marBottom w:val="0"/>
          <w:divBdr>
            <w:top w:val="none" w:sz="0" w:space="0" w:color="auto"/>
            <w:left w:val="none" w:sz="0" w:space="0" w:color="auto"/>
            <w:bottom w:val="none" w:sz="0" w:space="0" w:color="auto"/>
            <w:right w:val="none" w:sz="0" w:space="0" w:color="auto"/>
          </w:divBdr>
        </w:div>
        <w:div w:id="752045802">
          <w:marLeft w:val="0"/>
          <w:marRight w:val="0"/>
          <w:marTop w:val="0"/>
          <w:marBottom w:val="0"/>
          <w:divBdr>
            <w:top w:val="none" w:sz="0" w:space="0" w:color="auto"/>
            <w:left w:val="none" w:sz="0" w:space="0" w:color="auto"/>
            <w:bottom w:val="none" w:sz="0" w:space="0" w:color="auto"/>
            <w:right w:val="none" w:sz="0" w:space="0" w:color="auto"/>
          </w:divBdr>
        </w:div>
        <w:div w:id="234172815">
          <w:marLeft w:val="0"/>
          <w:marRight w:val="0"/>
          <w:marTop w:val="0"/>
          <w:marBottom w:val="0"/>
          <w:divBdr>
            <w:top w:val="none" w:sz="0" w:space="0" w:color="auto"/>
            <w:left w:val="none" w:sz="0" w:space="0" w:color="auto"/>
            <w:bottom w:val="none" w:sz="0" w:space="0" w:color="auto"/>
            <w:right w:val="none" w:sz="0" w:space="0" w:color="auto"/>
          </w:divBdr>
        </w:div>
        <w:div w:id="1200706949">
          <w:marLeft w:val="0"/>
          <w:marRight w:val="0"/>
          <w:marTop w:val="0"/>
          <w:marBottom w:val="0"/>
          <w:divBdr>
            <w:top w:val="none" w:sz="0" w:space="0" w:color="auto"/>
            <w:left w:val="none" w:sz="0" w:space="0" w:color="auto"/>
            <w:bottom w:val="none" w:sz="0" w:space="0" w:color="auto"/>
            <w:right w:val="none" w:sz="0" w:space="0" w:color="auto"/>
          </w:divBdr>
        </w:div>
        <w:div w:id="65228541">
          <w:marLeft w:val="0"/>
          <w:marRight w:val="0"/>
          <w:marTop w:val="0"/>
          <w:marBottom w:val="0"/>
          <w:divBdr>
            <w:top w:val="none" w:sz="0" w:space="0" w:color="auto"/>
            <w:left w:val="none" w:sz="0" w:space="0" w:color="auto"/>
            <w:bottom w:val="none" w:sz="0" w:space="0" w:color="auto"/>
            <w:right w:val="none" w:sz="0" w:space="0" w:color="auto"/>
          </w:divBdr>
        </w:div>
        <w:div w:id="1660771816">
          <w:marLeft w:val="0"/>
          <w:marRight w:val="0"/>
          <w:marTop w:val="0"/>
          <w:marBottom w:val="0"/>
          <w:divBdr>
            <w:top w:val="none" w:sz="0" w:space="0" w:color="auto"/>
            <w:left w:val="none" w:sz="0" w:space="0" w:color="auto"/>
            <w:bottom w:val="none" w:sz="0" w:space="0" w:color="auto"/>
            <w:right w:val="none" w:sz="0" w:space="0" w:color="auto"/>
          </w:divBdr>
        </w:div>
        <w:div w:id="828210914">
          <w:marLeft w:val="0"/>
          <w:marRight w:val="0"/>
          <w:marTop w:val="0"/>
          <w:marBottom w:val="0"/>
          <w:divBdr>
            <w:top w:val="none" w:sz="0" w:space="0" w:color="auto"/>
            <w:left w:val="none" w:sz="0" w:space="0" w:color="auto"/>
            <w:bottom w:val="none" w:sz="0" w:space="0" w:color="auto"/>
            <w:right w:val="none" w:sz="0" w:space="0" w:color="auto"/>
          </w:divBdr>
        </w:div>
        <w:div w:id="1368333262">
          <w:marLeft w:val="0"/>
          <w:marRight w:val="0"/>
          <w:marTop w:val="0"/>
          <w:marBottom w:val="0"/>
          <w:divBdr>
            <w:top w:val="none" w:sz="0" w:space="0" w:color="auto"/>
            <w:left w:val="none" w:sz="0" w:space="0" w:color="auto"/>
            <w:bottom w:val="none" w:sz="0" w:space="0" w:color="auto"/>
            <w:right w:val="none" w:sz="0" w:space="0" w:color="auto"/>
          </w:divBdr>
        </w:div>
        <w:div w:id="1156603278">
          <w:marLeft w:val="0"/>
          <w:marRight w:val="0"/>
          <w:marTop w:val="0"/>
          <w:marBottom w:val="0"/>
          <w:divBdr>
            <w:top w:val="none" w:sz="0" w:space="0" w:color="auto"/>
            <w:left w:val="none" w:sz="0" w:space="0" w:color="auto"/>
            <w:bottom w:val="none" w:sz="0" w:space="0" w:color="auto"/>
            <w:right w:val="none" w:sz="0" w:space="0" w:color="auto"/>
          </w:divBdr>
        </w:div>
        <w:div w:id="841548055">
          <w:marLeft w:val="0"/>
          <w:marRight w:val="0"/>
          <w:marTop w:val="0"/>
          <w:marBottom w:val="0"/>
          <w:divBdr>
            <w:top w:val="none" w:sz="0" w:space="0" w:color="auto"/>
            <w:left w:val="none" w:sz="0" w:space="0" w:color="auto"/>
            <w:bottom w:val="none" w:sz="0" w:space="0" w:color="auto"/>
            <w:right w:val="none" w:sz="0" w:space="0" w:color="auto"/>
          </w:divBdr>
        </w:div>
        <w:div w:id="1485511944">
          <w:marLeft w:val="0"/>
          <w:marRight w:val="0"/>
          <w:marTop w:val="0"/>
          <w:marBottom w:val="0"/>
          <w:divBdr>
            <w:top w:val="none" w:sz="0" w:space="0" w:color="auto"/>
            <w:left w:val="none" w:sz="0" w:space="0" w:color="auto"/>
            <w:bottom w:val="none" w:sz="0" w:space="0" w:color="auto"/>
            <w:right w:val="none" w:sz="0" w:space="0" w:color="auto"/>
          </w:divBdr>
        </w:div>
        <w:div w:id="1013648795">
          <w:marLeft w:val="0"/>
          <w:marRight w:val="0"/>
          <w:marTop w:val="0"/>
          <w:marBottom w:val="0"/>
          <w:divBdr>
            <w:top w:val="none" w:sz="0" w:space="0" w:color="auto"/>
            <w:left w:val="none" w:sz="0" w:space="0" w:color="auto"/>
            <w:bottom w:val="none" w:sz="0" w:space="0" w:color="auto"/>
            <w:right w:val="none" w:sz="0" w:space="0" w:color="auto"/>
          </w:divBdr>
        </w:div>
        <w:div w:id="2027705807">
          <w:marLeft w:val="0"/>
          <w:marRight w:val="0"/>
          <w:marTop w:val="0"/>
          <w:marBottom w:val="0"/>
          <w:divBdr>
            <w:top w:val="none" w:sz="0" w:space="0" w:color="auto"/>
            <w:left w:val="none" w:sz="0" w:space="0" w:color="auto"/>
            <w:bottom w:val="none" w:sz="0" w:space="0" w:color="auto"/>
            <w:right w:val="none" w:sz="0" w:space="0" w:color="auto"/>
          </w:divBdr>
        </w:div>
      </w:divsChild>
    </w:div>
    <w:div w:id="177240211">
      <w:bodyDiv w:val="1"/>
      <w:marLeft w:val="0"/>
      <w:marRight w:val="0"/>
      <w:marTop w:val="0"/>
      <w:marBottom w:val="0"/>
      <w:divBdr>
        <w:top w:val="none" w:sz="0" w:space="0" w:color="auto"/>
        <w:left w:val="none" w:sz="0" w:space="0" w:color="auto"/>
        <w:bottom w:val="none" w:sz="0" w:space="0" w:color="auto"/>
        <w:right w:val="none" w:sz="0" w:space="0" w:color="auto"/>
      </w:divBdr>
    </w:div>
    <w:div w:id="921138019">
      <w:bodyDiv w:val="1"/>
      <w:marLeft w:val="0"/>
      <w:marRight w:val="0"/>
      <w:marTop w:val="0"/>
      <w:marBottom w:val="0"/>
      <w:divBdr>
        <w:top w:val="none" w:sz="0" w:space="0" w:color="auto"/>
        <w:left w:val="none" w:sz="0" w:space="0" w:color="auto"/>
        <w:bottom w:val="none" w:sz="0" w:space="0" w:color="auto"/>
        <w:right w:val="none" w:sz="0" w:space="0" w:color="auto"/>
      </w:divBdr>
      <w:divsChild>
        <w:div w:id="692922912">
          <w:marLeft w:val="0"/>
          <w:marRight w:val="0"/>
          <w:marTop w:val="0"/>
          <w:marBottom w:val="0"/>
          <w:divBdr>
            <w:top w:val="none" w:sz="0" w:space="0" w:color="auto"/>
            <w:left w:val="none" w:sz="0" w:space="0" w:color="auto"/>
            <w:bottom w:val="none" w:sz="0" w:space="0" w:color="auto"/>
            <w:right w:val="none" w:sz="0" w:space="0" w:color="auto"/>
          </w:divBdr>
        </w:div>
        <w:div w:id="868493305">
          <w:marLeft w:val="0"/>
          <w:marRight w:val="0"/>
          <w:marTop w:val="0"/>
          <w:marBottom w:val="0"/>
          <w:divBdr>
            <w:top w:val="none" w:sz="0" w:space="0" w:color="auto"/>
            <w:left w:val="none" w:sz="0" w:space="0" w:color="auto"/>
            <w:bottom w:val="none" w:sz="0" w:space="0" w:color="auto"/>
            <w:right w:val="none" w:sz="0" w:space="0" w:color="auto"/>
          </w:divBdr>
        </w:div>
        <w:div w:id="390614802">
          <w:marLeft w:val="0"/>
          <w:marRight w:val="0"/>
          <w:marTop w:val="0"/>
          <w:marBottom w:val="0"/>
          <w:divBdr>
            <w:top w:val="none" w:sz="0" w:space="0" w:color="auto"/>
            <w:left w:val="none" w:sz="0" w:space="0" w:color="auto"/>
            <w:bottom w:val="none" w:sz="0" w:space="0" w:color="auto"/>
            <w:right w:val="none" w:sz="0" w:space="0" w:color="auto"/>
          </w:divBdr>
        </w:div>
        <w:div w:id="136726396">
          <w:marLeft w:val="0"/>
          <w:marRight w:val="0"/>
          <w:marTop w:val="0"/>
          <w:marBottom w:val="0"/>
          <w:divBdr>
            <w:top w:val="none" w:sz="0" w:space="0" w:color="auto"/>
            <w:left w:val="none" w:sz="0" w:space="0" w:color="auto"/>
            <w:bottom w:val="none" w:sz="0" w:space="0" w:color="auto"/>
            <w:right w:val="none" w:sz="0" w:space="0" w:color="auto"/>
          </w:divBdr>
        </w:div>
        <w:div w:id="1887446864">
          <w:marLeft w:val="0"/>
          <w:marRight w:val="0"/>
          <w:marTop w:val="0"/>
          <w:marBottom w:val="0"/>
          <w:divBdr>
            <w:top w:val="none" w:sz="0" w:space="0" w:color="auto"/>
            <w:left w:val="none" w:sz="0" w:space="0" w:color="auto"/>
            <w:bottom w:val="none" w:sz="0" w:space="0" w:color="auto"/>
            <w:right w:val="none" w:sz="0" w:space="0" w:color="auto"/>
          </w:divBdr>
        </w:div>
        <w:div w:id="919563894">
          <w:marLeft w:val="0"/>
          <w:marRight w:val="0"/>
          <w:marTop w:val="0"/>
          <w:marBottom w:val="0"/>
          <w:divBdr>
            <w:top w:val="none" w:sz="0" w:space="0" w:color="auto"/>
            <w:left w:val="none" w:sz="0" w:space="0" w:color="auto"/>
            <w:bottom w:val="none" w:sz="0" w:space="0" w:color="auto"/>
            <w:right w:val="none" w:sz="0" w:space="0" w:color="auto"/>
          </w:divBdr>
        </w:div>
        <w:div w:id="1284077030">
          <w:marLeft w:val="0"/>
          <w:marRight w:val="0"/>
          <w:marTop w:val="0"/>
          <w:marBottom w:val="0"/>
          <w:divBdr>
            <w:top w:val="none" w:sz="0" w:space="0" w:color="auto"/>
            <w:left w:val="none" w:sz="0" w:space="0" w:color="auto"/>
            <w:bottom w:val="none" w:sz="0" w:space="0" w:color="auto"/>
            <w:right w:val="none" w:sz="0" w:space="0" w:color="auto"/>
          </w:divBdr>
        </w:div>
      </w:divsChild>
    </w:div>
    <w:div w:id="1123772681">
      <w:bodyDiv w:val="1"/>
      <w:marLeft w:val="0"/>
      <w:marRight w:val="0"/>
      <w:marTop w:val="0"/>
      <w:marBottom w:val="0"/>
      <w:divBdr>
        <w:top w:val="none" w:sz="0" w:space="0" w:color="auto"/>
        <w:left w:val="none" w:sz="0" w:space="0" w:color="auto"/>
        <w:bottom w:val="none" w:sz="0" w:space="0" w:color="auto"/>
        <w:right w:val="none" w:sz="0" w:space="0" w:color="auto"/>
      </w:divBdr>
      <w:divsChild>
        <w:div w:id="947003989">
          <w:marLeft w:val="0"/>
          <w:marRight w:val="0"/>
          <w:marTop w:val="0"/>
          <w:marBottom w:val="0"/>
          <w:divBdr>
            <w:top w:val="none" w:sz="0" w:space="0" w:color="auto"/>
            <w:left w:val="none" w:sz="0" w:space="0" w:color="auto"/>
            <w:bottom w:val="none" w:sz="0" w:space="0" w:color="auto"/>
            <w:right w:val="none" w:sz="0" w:space="0" w:color="auto"/>
          </w:divBdr>
        </w:div>
        <w:div w:id="596525974">
          <w:marLeft w:val="0"/>
          <w:marRight w:val="0"/>
          <w:marTop w:val="0"/>
          <w:marBottom w:val="0"/>
          <w:divBdr>
            <w:top w:val="none" w:sz="0" w:space="0" w:color="auto"/>
            <w:left w:val="none" w:sz="0" w:space="0" w:color="auto"/>
            <w:bottom w:val="none" w:sz="0" w:space="0" w:color="auto"/>
            <w:right w:val="none" w:sz="0" w:space="0" w:color="auto"/>
          </w:divBdr>
        </w:div>
        <w:div w:id="1749113072">
          <w:marLeft w:val="0"/>
          <w:marRight w:val="0"/>
          <w:marTop w:val="0"/>
          <w:marBottom w:val="0"/>
          <w:divBdr>
            <w:top w:val="none" w:sz="0" w:space="0" w:color="auto"/>
            <w:left w:val="none" w:sz="0" w:space="0" w:color="auto"/>
            <w:bottom w:val="none" w:sz="0" w:space="0" w:color="auto"/>
            <w:right w:val="none" w:sz="0" w:space="0" w:color="auto"/>
          </w:divBdr>
        </w:div>
        <w:div w:id="476729142">
          <w:marLeft w:val="0"/>
          <w:marRight w:val="0"/>
          <w:marTop w:val="0"/>
          <w:marBottom w:val="0"/>
          <w:divBdr>
            <w:top w:val="none" w:sz="0" w:space="0" w:color="auto"/>
            <w:left w:val="none" w:sz="0" w:space="0" w:color="auto"/>
            <w:bottom w:val="none" w:sz="0" w:space="0" w:color="auto"/>
            <w:right w:val="none" w:sz="0" w:space="0" w:color="auto"/>
          </w:divBdr>
        </w:div>
        <w:div w:id="1617255258">
          <w:marLeft w:val="0"/>
          <w:marRight w:val="0"/>
          <w:marTop w:val="0"/>
          <w:marBottom w:val="0"/>
          <w:divBdr>
            <w:top w:val="none" w:sz="0" w:space="0" w:color="auto"/>
            <w:left w:val="none" w:sz="0" w:space="0" w:color="auto"/>
            <w:bottom w:val="none" w:sz="0" w:space="0" w:color="auto"/>
            <w:right w:val="none" w:sz="0" w:space="0" w:color="auto"/>
          </w:divBdr>
        </w:div>
        <w:div w:id="1090589808">
          <w:marLeft w:val="0"/>
          <w:marRight w:val="0"/>
          <w:marTop w:val="0"/>
          <w:marBottom w:val="0"/>
          <w:divBdr>
            <w:top w:val="none" w:sz="0" w:space="0" w:color="auto"/>
            <w:left w:val="none" w:sz="0" w:space="0" w:color="auto"/>
            <w:bottom w:val="none" w:sz="0" w:space="0" w:color="auto"/>
            <w:right w:val="none" w:sz="0" w:space="0" w:color="auto"/>
          </w:divBdr>
        </w:div>
        <w:div w:id="371811538">
          <w:marLeft w:val="0"/>
          <w:marRight w:val="0"/>
          <w:marTop w:val="0"/>
          <w:marBottom w:val="0"/>
          <w:divBdr>
            <w:top w:val="none" w:sz="0" w:space="0" w:color="auto"/>
            <w:left w:val="none" w:sz="0" w:space="0" w:color="auto"/>
            <w:bottom w:val="none" w:sz="0" w:space="0" w:color="auto"/>
            <w:right w:val="none" w:sz="0" w:space="0" w:color="auto"/>
          </w:divBdr>
        </w:div>
        <w:div w:id="1793400099">
          <w:marLeft w:val="0"/>
          <w:marRight w:val="0"/>
          <w:marTop w:val="0"/>
          <w:marBottom w:val="0"/>
          <w:divBdr>
            <w:top w:val="none" w:sz="0" w:space="0" w:color="auto"/>
            <w:left w:val="none" w:sz="0" w:space="0" w:color="auto"/>
            <w:bottom w:val="none" w:sz="0" w:space="0" w:color="auto"/>
            <w:right w:val="none" w:sz="0" w:space="0" w:color="auto"/>
          </w:divBdr>
        </w:div>
        <w:div w:id="1558736624">
          <w:marLeft w:val="0"/>
          <w:marRight w:val="0"/>
          <w:marTop w:val="0"/>
          <w:marBottom w:val="0"/>
          <w:divBdr>
            <w:top w:val="none" w:sz="0" w:space="0" w:color="auto"/>
            <w:left w:val="none" w:sz="0" w:space="0" w:color="auto"/>
            <w:bottom w:val="none" w:sz="0" w:space="0" w:color="auto"/>
            <w:right w:val="none" w:sz="0" w:space="0" w:color="auto"/>
          </w:divBdr>
        </w:div>
        <w:div w:id="462501088">
          <w:marLeft w:val="0"/>
          <w:marRight w:val="0"/>
          <w:marTop w:val="0"/>
          <w:marBottom w:val="0"/>
          <w:divBdr>
            <w:top w:val="none" w:sz="0" w:space="0" w:color="auto"/>
            <w:left w:val="none" w:sz="0" w:space="0" w:color="auto"/>
            <w:bottom w:val="none" w:sz="0" w:space="0" w:color="auto"/>
            <w:right w:val="none" w:sz="0" w:space="0" w:color="auto"/>
          </w:divBdr>
        </w:div>
        <w:div w:id="218825640">
          <w:marLeft w:val="0"/>
          <w:marRight w:val="0"/>
          <w:marTop w:val="0"/>
          <w:marBottom w:val="0"/>
          <w:divBdr>
            <w:top w:val="none" w:sz="0" w:space="0" w:color="auto"/>
            <w:left w:val="none" w:sz="0" w:space="0" w:color="auto"/>
            <w:bottom w:val="none" w:sz="0" w:space="0" w:color="auto"/>
            <w:right w:val="none" w:sz="0" w:space="0" w:color="auto"/>
          </w:divBdr>
        </w:div>
      </w:divsChild>
    </w:div>
    <w:div w:id="1366176060">
      <w:bodyDiv w:val="1"/>
      <w:marLeft w:val="0"/>
      <w:marRight w:val="0"/>
      <w:marTop w:val="0"/>
      <w:marBottom w:val="0"/>
      <w:divBdr>
        <w:top w:val="none" w:sz="0" w:space="0" w:color="auto"/>
        <w:left w:val="none" w:sz="0" w:space="0" w:color="auto"/>
        <w:bottom w:val="none" w:sz="0" w:space="0" w:color="auto"/>
        <w:right w:val="none" w:sz="0" w:space="0" w:color="auto"/>
      </w:divBdr>
      <w:divsChild>
        <w:div w:id="622346777">
          <w:marLeft w:val="0"/>
          <w:marRight w:val="0"/>
          <w:marTop w:val="0"/>
          <w:marBottom w:val="0"/>
          <w:divBdr>
            <w:top w:val="none" w:sz="0" w:space="0" w:color="auto"/>
            <w:left w:val="none" w:sz="0" w:space="0" w:color="auto"/>
            <w:bottom w:val="none" w:sz="0" w:space="0" w:color="auto"/>
            <w:right w:val="none" w:sz="0" w:space="0" w:color="auto"/>
          </w:divBdr>
        </w:div>
        <w:div w:id="1245532802">
          <w:marLeft w:val="0"/>
          <w:marRight w:val="0"/>
          <w:marTop w:val="0"/>
          <w:marBottom w:val="0"/>
          <w:divBdr>
            <w:top w:val="none" w:sz="0" w:space="0" w:color="auto"/>
            <w:left w:val="none" w:sz="0" w:space="0" w:color="auto"/>
            <w:bottom w:val="none" w:sz="0" w:space="0" w:color="auto"/>
            <w:right w:val="none" w:sz="0" w:space="0" w:color="auto"/>
          </w:divBdr>
        </w:div>
        <w:div w:id="1593394611">
          <w:marLeft w:val="0"/>
          <w:marRight w:val="0"/>
          <w:marTop w:val="0"/>
          <w:marBottom w:val="0"/>
          <w:divBdr>
            <w:top w:val="none" w:sz="0" w:space="0" w:color="auto"/>
            <w:left w:val="none" w:sz="0" w:space="0" w:color="auto"/>
            <w:bottom w:val="none" w:sz="0" w:space="0" w:color="auto"/>
            <w:right w:val="none" w:sz="0" w:space="0" w:color="auto"/>
          </w:divBdr>
        </w:div>
        <w:div w:id="63114393">
          <w:marLeft w:val="0"/>
          <w:marRight w:val="0"/>
          <w:marTop w:val="0"/>
          <w:marBottom w:val="0"/>
          <w:divBdr>
            <w:top w:val="none" w:sz="0" w:space="0" w:color="auto"/>
            <w:left w:val="none" w:sz="0" w:space="0" w:color="auto"/>
            <w:bottom w:val="none" w:sz="0" w:space="0" w:color="auto"/>
            <w:right w:val="none" w:sz="0" w:space="0" w:color="auto"/>
          </w:divBdr>
        </w:div>
        <w:div w:id="1529299584">
          <w:marLeft w:val="0"/>
          <w:marRight w:val="0"/>
          <w:marTop w:val="0"/>
          <w:marBottom w:val="0"/>
          <w:divBdr>
            <w:top w:val="none" w:sz="0" w:space="0" w:color="auto"/>
            <w:left w:val="none" w:sz="0" w:space="0" w:color="auto"/>
            <w:bottom w:val="none" w:sz="0" w:space="0" w:color="auto"/>
            <w:right w:val="none" w:sz="0" w:space="0" w:color="auto"/>
          </w:divBdr>
        </w:div>
        <w:div w:id="867110739">
          <w:marLeft w:val="0"/>
          <w:marRight w:val="0"/>
          <w:marTop w:val="0"/>
          <w:marBottom w:val="0"/>
          <w:divBdr>
            <w:top w:val="none" w:sz="0" w:space="0" w:color="auto"/>
            <w:left w:val="none" w:sz="0" w:space="0" w:color="auto"/>
            <w:bottom w:val="none" w:sz="0" w:space="0" w:color="auto"/>
            <w:right w:val="none" w:sz="0" w:space="0" w:color="auto"/>
          </w:divBdr>
        </w:div>
        <w:div w:id="2056074197">
          <w:marLeft w:val="0"/>
          <w:marRight w:val="0"/>
          <w:marTop w:val="0"/>
          <w:marBottom w:val="0"/>
          <w:divBdr>
            <w:top w:val="none" w:sz="0" w:space="0" w:color="auto"/>
            <w:left w:val="none" w:sz="0" w:space="0" w:color="auto"/>
            <w:bottom w:val="none" w:sz="0" w:space="0" w:color="auto"/>
            <w:right w:val="none" w:sz="0" w:space="0" w:color="auto"/>
          </w:divBdr>
        </w:div>
        <w:div w:id="292057241">
          <w:marLeft w:val="0"/>
          <w:marRight w:val="0"/>
          <w:marTop w:val="0"/>
          <w:marBottom w:val="0"/>
          <w:divBdr>
            <w:top w:val="none" w:sz="0" w:space="0" w:color="auto"/>
            <w:left w:val="none" w:sz="0" w:space="0" w:color="auto"/>
            <w:bottom w:val="none" w:sz="0" w:space="0" w:color="auto"/>
            <w:right w:val="none" w:sz="0" w:space="0" w:color="auto"/>
          </w:divBdr>
        </w:div>
        <w:div w:id="1403989760">
          <w:marLeft w:val="0"/>
          <w:marRight w:val="0"/>
          <w:marTop w:val="0"/>
          <w:marBottom w:val="0"/>
          <w:divBdr>
            <w:top w:val="none" w:sz="0" w:space="0" w:color="auto"/>
            <w:left w:val="none" w:sz="0" w:space="0" w:color="auto"/>
            <w:bottom w:val="none" w:sz="0" w:space="0" w:color="auto"/>
            <w:right w:val="none" w:sz="0" w:space="0" w:color="auto"/>
          </w:divBdr>
        </w:div>
        <w:div w:id="472866959">
          <w:marLeft w:val="0"/>
          <w:marRight w:val="0"/>
          <w:marTop w:val="0"/>
          <w:marBottom w:val="0"/>
          <w:divBdr>
            <w:top w:val="none" w:sz="0" w:space="0" w:color="auto"/>
            <w:left w:val="none" w:sz="0" w:space="0" w:color="auto"/>
            <w:bottom w:val="none" w:sz="0" w:space="0" w:color="auto"/>
            <w:right w:val="none" w:sz="0" w:space="0" w:color="auto"/>
          </w:divBdr>
        </w:div>
        <w:div w:id="2109764867">
          <w:marLeft w:val="0"/>
          <w:marRight w:val="0"/>
          <w:marTop w:val="0"/>
          <w:marBottom w:val="0"/>
          <w:divBdr>
            <w:top w:val="none" w:sz="0" w:space="0" w:color="auto"/>
            <w:left w:val="none" w:sz="0" w:space="0" w:color="auto"/>
            <w:bottom w:val="none" w:sz="0" w:space="0" w:color="auto"/>
            <w:right w:val="none" w:sz="0" w:space="0" w:color="auto"/>
          </w:divBdr>
        </w:div>
        <w:div w:id="773093145">
          <w:marLeft w:val="0"/>
          <w:marRight w:val="0"/>
          <w:marTop w:val="0"/>
          <w:marBottom w:val="0"/>
          <w:divBdr>
            <w:top w:val="none" w:sz="0" w:space="0" w:color="auto"/>
            <w:left w:val="none" w:sz="0" w:space="0" w:color="auto"/>
            <w:bottom w:val="none" w:sz="0" w:space="0" w:color="auto"/>
            <w:right w:val="none" w:sz="0" w:space="0" w:color="auto"/>
          </w:divBdr>
        </w:div>
        <w:div w:id="506091228">
          <w:marLeft w:val="0"/>
          <w:marRight w:val="0"/>
          <w:marTop w:val="0"/>
          <w:marBottom w:val="0"/>
          <w:divBdr>
            <w:top w:val="none" w:sz="0" w:space="0" w:color="auto"/>
            <w:left w:val="none" w:sz="0" w:space="0" w:color="auto"/>
            <w:bottom w:val="none" w:sz="0" w:space="0" w:color="auto"/>
            <w:right w:val="none" w:sz="0" w:space="0" w:color="auto"/>
          </w:divBdr>
        </w:div>
      </w:divsChild>
    </w:div>
    <w:div w:id="1900893949">
      <w:bodyDiv w:val="1"/>
      <w:marLeft w:val="0"/>
      <w:marRight w:val="0"/>
      <w:marTop w:val="0"/>
      <w:marBottom w:val="0"/>
      <w:divBdr>
        <w:top w:val="none" w:sz="0" w:space="0" w:color="auto"/>
        <w:left w:val="none" w:sz="0" w:space="0" w:color="auto"/>
        <w:bottom w:val="none" w:sz="0" w:space="0" w:color="auto"/>
        <w:right w:val="none" w:sz="0" w:space="0" w:color="auto"/>
      </w:divBdr>
      <w:divsChild>
        <w:div w:id="1541477262">
          <w:marLeft w:val="0"/>
          <w:marRight w:val="0"/>
          <w:marTop w:val="0"/>
          <w:marBottom w:val="0"/>
          <w:divBdr>
            <w:top w:val="none" w:sz="0" w:space="0" w:color="auto"/>
            <w:left w:val="none" w:sz="0" w:space="0" w:color="auto"/>
            <w:bottom w:val="none" w:sz="0" w:space="0" w:color="auto"/>
            <w:right w:val="none" w:sz="0" w:space="0" w:color="auto"/>
          </w:divBdr>
        </w:div>
        <w:div w:id="721905062">
          <w:marLeft w:val="0"/>
          <w:marRight w:val="0"/>
          <w:marTop w:val="0"/>
          <w:marBottom w:val="0"/>
          <w:divBdr>
            <w:top w:val="none" w:sz="0" w:space="0" w:color="auto"/>
            <w:left w:val="none" w:sz="0" w:space="0" w:color="auto"/>
            <w:bottom w:val="none" w:sz="0" w:space="0" w:color="auto"/>
            <w:right w:val="none" w:sz="0" w:space="0" w:color="auto"/>
          </w:divBdr>
        </w:div>
        <w:div w:id="1220290033">
          <w:marLeft w:val="0"/>
          <w:marRight w:val="0"/>
          <w:marTop w:val="0"/>
          <w:marBottom w:val="0"/>
          <w:divBdr>
            <w:top w:val="none" w:sz="0" w:space="0" w:color="auto"/>
            <w:left w:val="none" w:sz="0" w:space="0" w:color="auto"/>
            <w:bottom w:val="none" w:sz="0" w:space="0" w:color="auto"/>
            <w:right w:val="none" w:sz="0" w:space="0" w:color="auto"/>
          </w:divBdr>
        </w:div>
        <w:div w:id="810950690">
          <w:marLeft w:val="0"/>
          <w:marRight w:val="0"/>
          <w:marTop w:val="0"/>
          <w:marBottom w:val="0"/>
          <w:divBdr>
            <w:top w:val="none" w:sz="0" w:space="0" w:color="auto"/>
            <w:left w:val="none" w:sz="0" w:space="0" w:color="auto"/>
            <w:bottom w:val="none" w:sz="0" w:space="0" w:color="auto"/>
            <w:right w:val="none" w:sz="0" w:space="0" w:color="auto"/>
          </w:divBdr>
        </w:div>
        <w:div w:id="1321735109">
          <w:marLeft w:val="0"/>
          <w:marRight w:val="0"/>
          <w:marTop w:val="0"/>
          <w:marBottom w:val="0"/>
          <w:divBdr>
            <w:top w:val="none" w:sz="0" w:space="0" w:color="auto"/>
            <w:left w:val="none" w:sz="0" w:space="0" w:color="auto"/>
            <w:bottom w:val="none" w:sz="0" w:space="0" w:color="auto"/>
            <w:right w:val="none" w:sz="0" w:space="0" w:color="auto"/>
          </w:divBdr>
        </w:div>
        <w:div w:id="1919972849">
          <w:marLeft w:val="0"/>
          <w:marRight w:val="0"/>
          <w:marTop w:val="0"/>
          <w:marBottom w:val="0"/>
          <w:divBdr>
            <w:top w:val="none" w:sz="0" w:space="0" w:color="auto"/>
            <w:left w:val="none" w:sz="0" w:space="0" w:color="auto"/>
            <w:bottom w:val="none" w:sz="0" w:space="0" w:color="auto"/>
            <w:right w:val="none" w:sz="0" w:space="0" w:color="auto"/>
          </w:divBdr>
        </w:div>
        <w:div w:id="1465539637">
          <w:marLeft w:val="0"/>
          <w:marRight w:val="0"/>
          <w:marTop w:val="0"/>
          <w:marBottom w:val="0"/>
          <w:divBdr>
            <w:top w:val="none" w:sz="0" w:space="0" w:color="auto"/>
            <w:left w:val="none" w:sz="0" w:space="0" w:color="auto"/>
            <w:bottom w:val="none" w:sz="0" w:space="0" w:color="auto"/>
            <w:right w:val="none" w:sz="0" w:space="0" w:color="auto"/>
          </w:divBdr>
        </w:div>
      </w:divsChild>
    </w:div>
    <w:div w:id="2028409534">
      <w:bodyDiv w:val="1"/>
      <w:marLeft w:val="0"/>
      <w:marRight w:val="0"/>
      <w:marTop w:val="0"/>
      <w:marBottom w:val="0"/>
      <w:divBdr>
        <w:top w:val="none" w:sz="0" w:space="0" w:color="auto"/>
        <w:left w:val="none" w:sz="0" w:space="0" w:color="auto"/>
        <w:bottom w:val="none" w:sz="0" w:space="0" w:color="auto"/>
        <w:right w:val="none" w:sz="0" w:space="0" w:color="auto"/>
      </w:divBdr>
      <w:divsChild>
        <w:div w:id="840587347">
          <w:marLeft w:val="0"/>
          <w:marRight w:val="0"/>
          <w:marTop w:val="0"/>
          <w:marBottom w:val="0"/>
          <w:divBdr>
            <w:top w:val="none" w:sz="0" w:space="0" w:color="auto"/>
            <w:left w:val="none" w:sz="0" w:space="0" w:color="auto"/>
            <w:bottom w:val="none" w:sz="0" w:space="0" w:color="auto"/>
            <w:right w:val="none" w:sz="0" w:space="0" w:color="auto"/>
          </w:divBdr>
        </w:div>
        <w:div w:id="160045742">
          <w:marLeft w:val="0"/>
          <w:marRight w:val="0"/>
          <w:marTop w:val="0"/>
          <w:marBottom w:val="0"/>
          <w:divBdr>
            <w:top w:val="none" w:sz="0" w:space="0" w:color="auto"/>
            <w:left w:val="none" w:sz="0" w:space="0" w:color="auto"/>
            <w:bottom w:val="none" w:sz="0" w:space="0" w:color="auto"/>
            <w:right w:val="none" w:sz="0" w:space="0" w:color="auto"/>
          </w:divBdr>
        </w:div>
        <w:div w:id="532420085">
          <w:marLeft w:val="0"/>
          <w:marRight w:val="0"/>
          <w:marTop w:val="0"/>
          <w:marBottom w:val="0"/>
          <w:divBdr>
            <w:top w:val="none" w:sz="0" w:space="0" w:color="auto"/>
            <w:left w:val="none" w:sz="0" w:space="0" w:color="auto"/>
            <w:bottom w:val="none" w:sz="0" w:space="0" w:color="auto"/>
            <w:right w:val="none" w:sz="0" w:space="0" w:color="auto"/>
          </w:divBdr>
        </w:div>
        <w:div w:id="1511944308">
          <w:marLeft w:val="0"/>
          <w:marRight w:val="0"/>
          <w:marTop w:val="0"/>
          <w:marBottom w:val="0"/>
          <w:divBdr>
            <w:top w:val="none" w:sz="0" w:space="0" w:color="auto"/>
            <w:left w:val="none" w:sz="0" w:space="0" w:color="auto"/>
            <w:bottom w:val="none" w:sz="0" w:space="0" w:color="auto"/>
            <w:right w:val="none" w:sz="0" w:space="0" w:color="auto"/>
          </w:divBdr>
        </w:div>
        <w:div w:id="1224416288">
          <w:marLeft w:val="0"/>
          <w:marRight w:val="0"/>
          <w:marTop w:val="0"/>
          <w:marBottom w:val="0"/>
          <w:divBdr>
            <w:top w:val="none" w:sz="0" w:space="0" w:color="auto"/>
            <w:left w:val="none" w:sz="0" w:space="0" w:color="auto"/>
            <w:bottom w:val="none" w:sz="0" w:space="0" w:color="auto"/>
            <w:right w:val="none" w:sz="0" w:space="0" w:color="auto"/>
          </w:divBdr>
        </w:div>
        <w:div w:id="273370888">
          <w:marLeft w:val="0"/>
          <w:marRight w:val="0"/>
          <w:marTop w:val="0"/>
          <w:marBottom w:val="0"/>
          <w:divBdr>
            <w:top w:val="none" w:sz="0" w:space="0" w:color="auto"/>
            <w:left w:val="none" w:sz="0" w:space="0" w:color="auto"/>
            <w:bottom w:val="none" w:sz="0" w:space="0" w:color="auto"/>
            <w:right w:val="none" w:sz="0" w:space="0" w:color="auto"/>
          </w:divBdr>
        </w:div>
        <w:div w:id="403646891">
          <w:marLeft w:val="0"/>
          <w:marRight w:val="0"/>
          <w:marTop w:val="0"/>
          <w:marBottom w:val="0"/>
          <w:divBdr>
            <w:top w:val="none" w:sz="0" w:space="0" w:color="auto"/>
            <w:left w:val="none" w:sz="0" w:space="0" w:color="auto"/>
            <w:bottom w:val="none" w:sz="0" w:space="0" w:color="auto"/>
            <w:right w:val="none" w:sz="0" w:space="0" w:color="auto"/>
          </w:divBdr>
        </w:div>
        <w:div w:id="320432713">
          <w:marLeft w:val="0"/>
          <w:marRight w:val="0"/>
          <w:marTop w:val="0"/>
          <w:marBottom w:val="0"/>
          <w:divBdr>
            <w:top w:val="none" w:sz="0" w:space="0" w:color="auto"/>
            <w:left w:val="none" w:sz="0" w:space="0" w:color="auto"/>
            <w:bottom w:val="none" w:sz="0" w:space="0" w:color="auto"/>
            <w:right w:val="none" w:sz="0" w:space="0" w:color="auto"/>
          </w:divBdr>
        </w:div>
        <w:div w:id="255138134">
          <w:marLeft w:val="0"/>
          <w:marRight w:val="0"/>
          <w:marTop w:val="0"/>
          <w:marBottom w:val="0"/>
          <w:divBdr>
            <w:top w:val="none" w:sz="0" w:space="0" w:color="auto"/>
            <w:left w:val="none" w:sz="0" w:space="0" w:color="auto"/>
            <w:bottom w:val="none" w:sz="0" w:space="0" w:color="auto"/>
            <w:right w:val="none" w:sz="0" w:space="0" w:color="auto"/>
          </w:divBdr>
        </w:div>
        <w:div w:id="2068651333">
          <w:marLeft w:val="0"/>
          <w:marRight w:val="0"/>
          <w:marTop w:val="0"/>
          <w:marBottom w:val="0"/>
          <w:divBdr>
            <w:top w:val="none" w:sz="0" w:space="0" w:color="auto"/>
            <w:left w:val="none" w:sz="0" w:space="0" w:color="auto"/>
            <w:bottom w:val="none" w:sz="0" w:space="0" w:color="auto"/>
            <w:right w:val="none" w:sz="0" w:space="0" w:color="auto"/>
          </w:divBdr>
        </w:div>
        <w:div w:id="1586567388">
          <w:marLeft w:val="0"/>
          <w:marRight w:val="0"/>
          <w:marTop w:val="0"/>
          <w:marBottom w:val="0"/>
          <w:divBdr>
            <w:top w:val="none" w:sz="0" w:space="0" w:color="auto"/>
            <w:left w:val="none" w:sz="0" w:space="0" w:color="auto"/>
            <w:bottom w:val="none" w:sz="0" w:space="0" w:color="auto"/>
            <w:right w:val="none" w:sz="0" w:space="0" w:color="auto"/>
          </w:divBdr>
        </w:div>
        <w:div w:id="1323389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oise.come@sefi.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fi2016.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sefi.be" TargetMode="External"/><Relationship Id="rId14" Type="http://schemas.openxmlformats.org/officeDocument/2006/relationships/hyperlink" Target="mailto:fuzesi.adrien@mail.bme.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55DD5-B75C-44BB-A081-A1FE5B7E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4178</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dc:creator>
  <cp:lastModifiedBy>Francoise Come</cp:lastModifiedBy>
  <cp:revision>2</cp:revision>
  <cp:lastPrinted>2019-01-31T13:45:00Z</cp:lastPrinted>
  <dcterms:created xsi:type="dcterms:W3CDTF">2019-02-07T13:59:00Z</dcterms:created>
  <dcterms:modified xsi:type="dcterms:W3CDTF">2019-02-07T13:59:00Z</dcterms:modified>
</cp:coreProperties>
</file>